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1B" w:rsidRPr="005E1F9A" w:rsidRDefault="005E1F9A" w:rsidP="008A3F1B">
      <w:pPr>
        <w:pStyle w:val="a3"/>
        <w:shd w:val="clear" w:color="auto" w:fill="FFFFFF"/>
        <w:spacing w:before="225" w:beforeAutospacing="0" w:after="225" w:afterAutospacing="0"/>
        <w:jc w:val="right"/>
        <w:rPr>
          <w:color w:val="333333"/>
        </w:rPr>
      </w:pPr>
      <w:r>
        <w:rPr>
          <w:color w:val="333333"/>
        </w:rPr>
        <w:t>Приложение № 13</w:t>
      </w:r>
      <w:r>
        <w:rPr>
          <w:color w:val="333333"/>
        </w:rPr>
        <w:br/>
        <w:t xml:space="preserve">к приказу № </w:t>
      </w:r>
      <w:r w:rsidR="00662796">
        <w:rPr>
          <w:color w:val="333333"/>
        </w:rPr>
        <w:t>24</w:t>
      </w:r>
      <w:bookmarkStart w:id="0" w:name="_GoBack"/>
      <w:bookmarkEnd w:id="0"/>
      <w:r>
        <w:rPr>
          <w:color w:val="333333"/>
        </w:rPr>
        <w:br/>
        <w:t>от 03.03.2023</w:t>
      </w:r>
      <w:r w:rsidR="008A3F1B" w:rsidRPr="005E1F9A">
        <w:rPr>
          <w:color w:val="333333"/>
        </w:rPr>
        <w:t xml:space="preserve"> г.</w:t>
      </w:r>
    </w:p>
    <w:p w:rsidR="00374BEF" w:rsidRPr="005E1F9A" w:rsidRDefault="008A3F1B" w:rsidP="008A3F1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Кодекс этики и служебного поведения</w:t>
      </w:r>
      <w:r w:rsidRPr="005E1F9A">
        <w:rPr>
          <w:color w:val="333333"/>
        </w:rPr>
        <w:br/>
      </w:r>
      <w:r w:rsidRPr="005E1F9A">
        <w:rPr>
          <w:rStyle w:val="a4"/>
          <w:color w:val="333333"/>
          <w:bdr w:val="none" w:sz="0" w:space="0" w:color="auto" w:frame="1"/>
        </w:rPr>
        <w:t xml:space="preserve">работников Муниципального </w:t>
      </w:r>
      <w:r w:rsidR="00AF7D4E">
        <w:rPr>
          <w:rStyle w:val="a4"/>
          <w:color w:val="333333"/>
          <w:bdr w:val="none" w:sz="0" w:space="0" w:color="auto" w:frame="1"/>
        </w:rPr>
        <w:t>казенного обще</w:t>
      </w:r>
      <w:r w:rsidR="005E1F9A">
        <w:rPr>
          <w:rStyle w:val="a4"/>
          <w:color w:val="333333"/>
          <w:bdr w:val="none" w:sz="0" w:space="0" w:color="auto" w:frame="1"/>
        </w:rPr>
        <w:t>образовательного</w:t>
      </w:r>
      <w:r w:rsidRPr="005E1F9A">
        <w:rPr>
          <w:rStyle w:val="a4"/>
          <w:color w:val="333333"/>
          <w:bdr w:val="none" w:sz="0" w:space="0" w:color="auto" w:frame="1"/>
        </w:rPr>
        <w:t xml:space="preserve"> учреждения </w:t>
      </w:r>
      <w:r w:rsidR="00AF7D4E">
        <w:rPr>
          <w:rStyle w:val="a4"/>
          <w:color w:val="333333"/>
          <w:bdr w:val="none" w:sz="0" w:space="0" w:color="auto" w:frame="1"/>
        </w:rPr>
        <w:t>«</w:t>
      </w:r>
      <w:proofErr w:type="spellStart"/>
      <w:r w:rsidR="00662796">
        <w:rPr>
          <w:rStyle w:val="a4"/>
          <w:color w:val="333333"/>
          <w:bdr w:val="none" w:sz="0" w:space="0" w:color="auto" w:frame="1"/>
        </w:rPr>
        <w:t>Тухчарская</w:t>
      </w:r>
      <w:proofErr w:type="spellEnd"/>
      <w:r w:rsidR="00662796">
        <w:rPr>
          <w:rStyle w:val="a4"/>
          <w:color w:val="333333"/>
          <w:bdr w:val="none" w:sz="0" w:space="0" w:color="auto" w:frame="1"/>
        </w:rPr>
        <w:t xml:space="preserve"> </w:t>
      </w:r>
      <w:r w:rsidR="00AF7D4E">
        <w:rPr>
          <w:rStyle w:val="a4"/>
          <w:color w:val="333333"/>
          <w:bdr w:val="none" w:sz="0" w:space="0" w:color="auto" w:frame="1"/>
        </w:rPr>
        <w:t>СОШ»</w:t>
      </w:r>
    </w:p>
    <w:p w:rsidR="00AF7D4E" w:rsidRDefault="008A3F1B" w:rsidP="008A3F1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E1F9A">
        <w:rPr>
          <w:color w:val="333333"/>
        </w:rPr>
        <w:t> </w:t>
      </w:r>
    </w:p>
    <w:p w:rsidR="008A3F1B" w:rsidRPr="005E1F9A" w:rsidRDefault="008A3F1B" w:rsidP="008A3F1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I. Общие положения.</w:t>
      </w:r>
    </w:p>
    <w:p w:rsidR="008A3F1B" w:rsidRPr="005E1F9A" w:rsidRDefault="008A3F1B" w:rsidP="005E1F9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1F9A">
        <w:rPr>
          <w:color w:val="333333"/>
        </w:rPr>
        <w:t>1.1. Кодекс этики и служебного поведения (далее - Кодекс) работников</w:t>
      </w:r>
      <w:r w:rsidR="00AF7D4E">
        <w:rPr>
          <w:color w:val="333333"/>
        </w:rPr>
        <w:t xml:space="preserve"> МКОУ «</w:t>
      </w:r>
      <w:proofErr w:type="spellStart"/>
      <w:r w:rsidR="00662796">
        <w:rPr>
          <w:color w:val="333333"/>
        </w:rPr>
        <w:t>Тухчарская</w:t>
      </w:r>
      <w:proofErr w:type="spellEnd"/>
      <w:r w:rsidR="00AF7D4E">
        <w:rPr>
          <w:color w:val="333333"/>
        </w:rPr>
        <w:t xml:space="preserve"> СОШ»</w:t>
      </w:r>
      <w:r w:rsidRPr="005E1F9A">
        <w:rPr>
          <w:color w:val="333333"/>
        </w:rPr>
        <w:t>, разработан в соответствии с Конституцией Российской Федерации, Федеральным за</w:t>
      </w:r>
      <w:r w:rsidR="00374BEF">
        <w:rPr>
          <w:color w:val="333333"/>
        </w:rPr>
        <w:t xml:space="preserve">коном от 25.12.2008 № 273-ФЗ «О </w:t>
      </w:r>
      <w:r w:rsidRPr="005E1F9A">
        <w:rPr>
          <w:color w:val="333333"/>
        </w:rPr>
        <w:t>противодействии коррупции»,</w:t>
      </w:r>
      <w:r w:rsidR="00374BEF">
        <w:rPr>
          <w:color w:val="333333"/>
        </w:rPr>
        <w:t xml:space="preserve"> </w:t>
      </w:r>
      <w:r w:rsidRPr="005E1F9A">
        <w:rPr>
          <w:color w:val="333333"/>
        </w:rPr>
        <w:t xml:space="preserve"> других федеральных законов, содержащих ограничения, запреты и обязанности для работников культуры, образования и иных нормативных право</w:t>
      </w:r>
      <w:r w:rsidR="00374BEF">
        <w:rPr>
          <w:color w:val="333333"/>
        </w:rPr>
        <w:t xml:space="preserve">вых актов Российской Федерации  </w:t>
      </w:r>
      <w:r w:rsidRPr="005E1F9A">
        <w:rPr>
          <w:color w:val="333333"/>
        </w:rPr>
        <w:t xml:space="preserve">и </w:t>
      </w:r>
      <w:r w:rsidR="00374BEF">
        <w:rPr>
          <w:color w:val="333333"/>
        </w:rPr>
        <w:t xml:space="preserve"> </w:t>
      </w:r>
      <w:r w:rsidRPr="005E1F9A">
        <w:rPr>
          <w:color w:val="333333"/>
        </w:rPr>
        <w:t>муниципальными нормативными актами, а также основан на общепризнанных нравственных принципах и нормах российского общества и государства.</w:t>
      </w:r>
      <w:r w:rsidRPr="005E1F9A">
        <w:rPr>
          <w:color w:val="333333"/>
        </w:rPr>
        <w:br/>
        <w:t>1.2. Кодекс представляет собой свод общих принципов профессиональной этики и основных правил служебного поведения, которыми должны руководствоваться работники учреждения независимо от занимаемой должности.</w:t>
      </w:r>
      <w:r w:rsidRPr="005E1F9A">
        <w:rPr>
          <w:color w:val="333333"/>
        </w:rPr>
        <w:br/>
        <w:t>1.3. Кодекс устанавливает принципы и нормы поведения работников, определяет правила взаимоотношений внутри учреждения, а также взаимоотношений с органами власти, органами местного самоуправления, юридическими и физическими лицами.</w:t>
      </w:r>
      <w:r w:rsidRPr="005E1F9A">
        <w:rPr>
          <w:color w:val="333333"/>
        </w:rPr>
        <w:br/>
        <w:t>1.4. Гражданин, поступающий на работу в учреждение, обязан ознакомиться с настоящим Кодексом и соблюдать его в процессе своей служебной деятельности.</w:t>
      </w:r>
      <w:r w:rsidRPr="005E1F9A">
        <w:rPr>
          <w:color w:val="333333"/>
        </w:rPr>
        <w:br/>
        <w:t>1.5. Целями Кодекса являются установление этических норм и правил служебного поведения работников культуры, образования для достойного выполнения ими своей профессиональной деятельности, а также содействие укреплению авторитета работника культуры, доверия граждан к органам местного самоуправления и обеспечение единых норм поведения работников культуры.</w:t>
      </w:r>
      <w:r w:rsidRPr="005E1F9A">
        <w:rPr>
          <w:color w:val="333333"/>
        </w:rPr>
        <w:br/>
        <w:t>1.6. Каждый работник должен принимать все необходимые меры для соблюдения положений Кодекса.</w:t>
      </w:r>
      <w:r w:rsidRPr="005E1F9A">
        <w:rPr>
          <w:color w:val="333333"/>
        </w:rPr>
        <w:br/>
        <w:t>1.7. Кодекс призван повысить эффективность выполнения работниками учреждения своих должностных обязанностей.</w:t>
      </w:r>
      <w:r w:rsidRPr="005E1F9A">
        <w:rPr>
          <w:color w:val="333333"/>
        </w:rPr>
        <w:br/>
        <w:t>1.8. Кодекс служит основой для формировани</w:t>
      </w:r>
      <w:r w:rsidR="00374BEF">
        <w:rPr>
          <w:color w:val="333333"/>
        </w:rPr>
        <w:t xml:space="preserve">я должной морали, уважительного </w:t>
      </w:r>
      <w:r w:rsidRPr="005E1F9A">
        <w:rPr>
          <w:color w:val="333333"/>
        </w:rPr>
        <w:t>отношения к работе в общественном сознании, а также выступает как институт общественного сознания и нравственности работников культуры, их самоконтроля, является важным критерием для определения профессиональной пригодности гражданина.</w:t>
      </w:r>
      <w:r w:rsidRPr="005E1F9A">
        <w:rPr>
          <w:color w:val="333333"/>
        </w:rPr>
        <w:br/>
        <w:t>1.9. Знание и соблюдение работниками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8A3F1B" w:rsidRPr="005E1F9A" w:rsidRDefault="008A3F1B" w:rsidP="005E1F9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II. Основные правила служебного поведения работников</w:t>
      </w:r>
    </w:p>
    <w:p w:rsidR="008A3F1B" w:rsidRPr="005E1F9A" w:rsidRDefault="008A3F1B" w:rsidP="005E1F9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1F9A">
        <w:rPr>
          <w:color w:val="333333"/>
        </w:rPr>
        <w:t>2.</w:t>
      </w:r>
      <w:r w:rsidR="00374BEF">
        <w:rPr>
          <w:color w:val="333333"/>
        </w:rPr>
        <w:t>1.</w:t>
      </w:r>
      <w:r w:rsidRPr="005E1F9A">
        <w:rPr>
          <w:color w:val="333333"/>
        </w:rPr>
        <w:t xml:space="preserve"> Работники, сознавая ответственность перед государством, обществом и гражданами, призваны:</w:t>
      </w:r>
      <w:r w:rsidRPr="005E1F9A">
        <w:rPr>
          <w:color w:val="333333"/>
        </w:rPr>
        <w:br/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  <w:r w:rsidRPr="005E1F9A">
        <w:rPr>
          <w:color w:val="333333"/>
        </w:rPr>
        <w:br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его работника;</w:t>
      </w:r>
      <w:r w:rsidRPr="005E1F9A">
        <w:rPr>
          <w:color w:val="333333"/>
        </w:rPr>
        <w:br/>
        <w:t>в) осуществлять свою деятельность в пределах своих должностных полномочий;</w:t>
      </w:r>
      <w:r w:rsidRPr="005E1F9A">
        <w:rPr>
          <w:color w:val="333333"/>
        </w:rPr>
        <w:br/>
      </w:r>
      <w:r w:rsidRPr="005E1F9A">
        <w:rPr>
          <w:color w:val="333333"/>
        </w:rPr>
        <w:lastRenderedPageBreak/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5E1F9A">
        <w:rPr>
          <w:color w:val="333333"/>
        </w:rPr>
        <w:br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 w:rsidRPr="005E1F9A">
        <w:rPr>
          <w:color w:val="333333"/>
        </w:rPr>
        <w:br/>
        <w:t>е) уведомлять директора обо всех случаях обращения к работнику каких-либо лиц (организаций) в целях склонения к совершению коррупционных правонарушений;</w:t>
      </w:r>
      <w:r w:rsidRPr="005E1F9A">
        <w:rPr>
          <w:color w:val="333333"/>
        </w:rPr>
        <w:br/>
        <w:t>ж) соблюдать установленные федеральными законами, региональными и муниципальными нормативными актами ограничения и запреты, исполнять обязанности, связанные с профессиональной деятельностью;</w:t>
      </w:r>
      <w:r w:rsidRPr="005E1F9A">
        <w:rPr>
          <w:color w:val="333333"/>
        </w:rPr>
        <w:br/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  <w:r w:rsidRPr="005E1F9A">
        <w:rPr>
          <w:color w:val="333333"/>
        </w:rPr>
        <w:br/>
        <w:t>и) соблюдать нормы служебной, профессиональной этики и правила делового поведения;</w:t>
      </w:r>
      <w:r w:rsidRPr="005E1F9A">
        <w:rPr>
          <w:color w:val="333333"/>
        </w:rPr>
        <w:br/>
        <w:t>к) проявлять корректность и внимательность в обращении с гражданами и должностными лицами;</w:t>
      </w:r>
      <w:r w:rsidRPr="005E1F9A">
        <w:rPr>
          <w:color w:val="333333"/>
        </w:rPr>
        <w:br/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5E1F9A">
        <w:rPr>
          <w:color w:val="333333"/>
        </w:rPr>
        <w:br/>
      </w:r>
      <w:r w:rsidRPr="00374BEF">
        <w:rPr>
          <w:color w:val="333333"/>
        </w:rPr>
        <w:t>м) воздерживаться от поведения, которое могло бы вызвать сомнение в добросовестном исполнении работниками своих должностных обязанностей, а также избегать конфликтных ситуаций, способных нанести ущерб его репутации или авторитету;</w:t>
      </w:r>
      <w:r w:rsidRPr="00374BEF">
        <w:rPr>
          <w:color w:val="333333"/>
        </w:rPr>
        <w:br/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 w:rsidRPr="00374BEF">
        <w:rPr>
          <w:color w:val="333333"/>
        </w:rPr>
        <w:br/>
      </w:r>
      <w:r w:rsidRPr="005E1F9A">
        <w:rPr>
          <w:color w:val="333333"/>
        </w:rPr>
        <w:t>о) не использовать служебное положение для оказания влияния на деятельность других работников учреждения и граждан при решении вопросов личного характера;</w:t>
      </w:r>
      <w:r w:rsidRPr="005E1F9A">
        <w:rPr>
          <w:color w:val="333333"/>
        </w:rPr>
        <w:br/>
        <w:t>и) воздерживаться от публичных высказываний, суждений и оценок в отношении деятельности работодателя, если это не входит в должностные обязанности работника;</w:t>
      </w:r>
      <w:r w:rsidRPr="005E1F9A">
        <w:rPr>
          <w:color w:val="333333"/>
        </w:rPr>
        <w:br/>
        <w:t>р) соблюдать установленные в муниципальном учреждении правила публичных выступлений и предоставления служебной информации;</w:t>
      </w:r>
      <w:r w:rsidRPr="005E1F9A">
        <w:rPr>
          <w:color w:val="333333"/>
        </w:rPr>
        <w:br/>
        <w:t>с)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  <w:r w:rsidRPr="005E1F9A">
        <w:rPr>
          <w:color w:val="333333"/>
        </w:rPr>
        <w:br/>
        <w:t>т)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  <w:r w:rsidRPr="005E1F9A">
        <w:rPr>
          <w:color w:val="333333"/>
        </w:rPr>
        <w:br/>
        <w:t>у) при исполнении ими должностных обязанностей работники не должны допускать личную заинтересованность, которая приводит или может привести к конфликту интересов.</w:t>
      </w:r>
      <w:r w:rsidRPr="005E1F9A">
        <w:rPr>
          <w:color w:val="333333"/>
        </w:rPr>
        <w:br/>
        <w:t>ф) при назначении на должность и исполнении должностных обязанностей работник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  <w:r w:rsidRPr="005E1F9A">
        <w:rPr>
          <w:color w:val="333333"/>
        </w:rPr>
        <w:br/>
        <w:t xml:space="preserve">х)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профессиональными мероприятиями, со служебными командировками и с другими официальными мероприятиями, признаются соответственно собственностью учреждения и передаются работником по акту директору, за исключением случаев, </w:t>
      </w:r>
      <w:r w:rsidRPr="005E1F9A">
        <w:rPr>
          <w:color w:val="333333"/>
        </w:rPr>
        <w:lastRenderedPageBreak/>
        <w:t>установленных законодательством Российской Федерации.</w:t>
      </w:r>
      <w:r w:rsidRPr="005E1F9A">
        <w:rPr>
          <w:color w:val="333333"/>
        </w:rPr>
        <w:br/>
        <w:t>ц)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(Перечень сведений конфиденциального характера, утвержденный Указом Президента РФ от 6 марта 1997 г. № 188)</w:t>
      </w:r>
      <w:r w:rsidRPr="005E1F9A">
        <w:rPr>
          <w:color w:val="333333"/>
        </w:rPr>
        <w:br/>
        <w:t>ч) работники учреждения, наделенные организационно-распорядительными полномочиями по отношению к другим работникам, должны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  <w:r w:rsidRPr="005E1F9A">
        <w:rPr>
          <w:color w:val="333333"/>
        </w:rPr>
        <w:br/>
        <w:t>ш) работники учреждения, наделенные организационно-распорядительными полномочиями по отношению к другим работникам, призваны:</w:t>
      </w:r>
      <w:r w:rsidRPr="005E1F9A">
        <w:rPr>
          <w:color w:val="333333"/>
        </w:rPr>
        <w:br/>
        <w:t>принимать меры по предотвращению и урегулированию конфликта интересов;</w:t>
      </w:r>
      <w:r w:rsidRPr="005E1F9A">
        <w:rPr>
          <w:color w:val="333333"/>
        </w:rPr>
        <w:br/>
        <w:t>принимать меры по предупреждению коррупции;</w:t>
      </w:r>
      <w:r w:rsidRPr="005E1F9A">
        <w:rPr>
          <w:color w:val="333333"/>
        </w:rPr>
        <w:br/>
        <w:t>не допускать случаев принуждения работников к участию в деятельности политических партий и общественных объединений.</w:t>
      </w:r>
      <w:r w:rsidRPr="005E1F9A">
        <w:rPr>
          <w:color w:val="333333"/>
        </w:rPr>
        <w:br/>
        <w:t>щ) работники учреждения, наделенные организационно-распорядительными полномочиями по отношению к другим работникам, несут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A3F1B" w:rsidRPr="005E1F9A" w:rsidRDefault="008A3F1B" w:rsidP="005E1F9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III. Этические правила служебного поведения работников.</w:t>
      </w:r>
    </w:p>
    <w:p w:rsidR="008A3F1B" w:rsidRPr="005E1F9A" w:rsidRDefault="008A3F1B" w:rsidP="005E1F9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1F9A">
        <w:rPr>
          <w:color w:val="333333"/>
        </w:rPr>
        <w:t>3.1. В служебном поведении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5E1F9A">
        <w:rPr>
          <w:color w:val="333333"/>
        </w:rPr>
        <w:br/>
        <w:t>3.2. В служебном поведении работник учреждения воздерживается от:</w:t>
      </w:r>
      <w:r w:rsidRPr="005E1F9A">
        <w:rPr>
          <w:color w:val="333333"/>
        </w:rPr>
        <w:br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5E1F9A">
        <w:rPr>
          <w:color w:val="333333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5E1F9A">
        <w:rPr>
          <w:color w:val="333333"/>
        </w:rPr>
        <w:br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r w:rsidRPr="005E1F9A">
        <w:rPr>
          <w:color w:val="333333"/>
        </w:rPr>
        <w:br/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5E1F9A">
        <w:rPr>
          <w:color w:val="333333"/>
        </w:rPr>
        <w:br/>
        <w:t>3.4. Работники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5E1F9A">
        <w:rPr>
          <w:color w:val="333333"/>
        </w:rPr>
        <w:br/>
        <w:t>3.5. Внешний вид работников при исполнении им должностных обязанностей в</w:t>
      </w:r>
      <w:r w:rsidRPr="005E1F9A">
        <w:rPr>
          <w:color w:val="333333"/>
        </w:rPr>
        <w:br/>
        <w:t>зависимости от условий службы и формата служебного мероприятия должен способствовать уважительному отношению граждан и к работникам в целом,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A3F1B" w:rsidRPr="005E1F9A" w:rsidRDefault="008A3F1B" w:rsidP="005E1F9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IV. Взаимоотношения работников.</w:t>
      </w:r>
    </w:p>
    <w:p w:rsidR="008A3F1B" w:rsidRPr="005E1F9A" w:rsidRDefault="008A3F1B" w:rsidP="005E1F9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1F9A">
        <w:rPr>
          <w:color w:val="333333"/>
        </w:rPr>
        <w:t>4.1. Взаимоотношения между работниками, вне зависимости от занимаемой должности или сферы деятельности, строятся на принципах:</w:t>
      </w:r>
      <w:r w:rsidRPr="005E1F9A">
        <w:rPr>
          <w:color w:val="333333"/>
        </w:rPr>
        <w:br/>
        <w:t>взаимного уважения и взаимопомощи;</w:t>
      </w:r>
      <w:r w:rsidRPr="005E1F9A">
        <w:rPr>
          <w:color w:val="333333"/>
        </w:rPr>
        <w:br/>
        <w:t>открытости и доброжелательности;</w:t>
      </w:r>
      <w:r w:rsidRPr="005E1F9A">
        <w:rPr>
          <w:color w:val="333333"/>
        </w:rPr>
        <w:br/>
        <w:t>командной работы и ориентации на сотрудничество;</w:t>
      </w:r>
      <w:r w:rsidRPr="005E1F9A">
        <w:rPr>
          <w:color w:val="333333"/>
        </w:rPr>
        <w:br/>
      </w:r>
      <w:r w:rsidRPr="005E1F9A">
        <w:rPr>
          <w:color w:val="333333"/>
        </w:rPr>
        <w:lastRenderedPageBreak/>
        <w:t>динамичности развития учреждения.</w:t>
      </w:r>
      <w:r w:rsidRPr="005E1F9A">
        <w:rPr>
          <w:color w:val="333333"/>
        </w:rPr>
        <w:br/>
        <w:t>4.2. Работники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клиентами, общественностью и коллегами.</w:t>
      </w:r>
      <w:r w:rsidRPr="005E1F9A">
        <w:rPr>
          <w:color w:val="333333"/>
        </w:rPr>
        <w:br/>
        <w:t>4.3. Работник постоянно заботится и работает над своей культурой речи, литературностью, культурой общения.</w:t>
      </w:r>
      <w:r w:rsidRPr="005E1F9A">
        <w:rPr>
          <w:color w:val="333333"/>
        </w:rPr>
        <w:br/>
        <w:t>4.4. Взаимоотношения между сотрудниками основываются на принципах коллегиальности, партнерства и уважения. Работник защищает не только свой авторитет, но и авторитет своих коллег. Он не принижает своих коллег в присутствии других работников и иных лиц.</w:t>
      </w:r>
      <w:r w:rsidRPr="005E1F9A">
        <w:rPr>
          <w:color w:val="333333"/>
        </w:rPr>
        <w:br/>
        <w:t>4.5. Работник,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Любые формы пренебрежительного или оскорбительного отношения друг к другу являются недопустимыми.</w:t>
      </w:r>
      <w:r w:rsidRPr="005E1F9A">
        <w:rPr>
          <w:color w:val="333333"/>
        </w:rPr>
        <w:br/>
        <w:t>4.6. Сотрудники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8A3F1B" w:rsidRPr="005E1F9A" w:rsidRDefault="008A3F1B" w:rsidP="005E1F9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V. Взаимоотношения между руководителем и подчиненными.</w:t>
      </w:r>
    </w:p>
    <w:p w:rsidR="008A3F1B" w:rsidRPr="005E1F9A" w:rsidRDefault="008A3F1B" w:rsidP="005E1F9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1F9A">
        <w:rPr>
          <w:color w:val="333333"/>
        </w:rPr>
        <w:t>5.1. Руководство учреждения поощряет интересные и умные идеи, предложения, учитывает мнения и настроения работников при решении вопросов управления.</w:t>
      </w:r>
      <w:r w:rsidRPr="005E1F9A">
        <w:rPr>
          <w:color w:val="333333"/>
        </w:rPr>
        <w:br/>
        <w:t>5.2. Взаимоотношения руководителя с подчиненными строятся на принципах: открытости руководства по отношению к работникам; предоставления руководителями равных возможностей всем своим подчиненным для выполнения своих обязанностей; поддержки инициативности подчиненных; понимания специфики работы подчиненных и разделения ответственности за результаты их работы; непредвзятости и справедливой оценки результатов работы подчиненных.</w:t>
      </w:r>
      <w:r w:rsidRPr="005E1F9A">
        <w:rPr>
          <w:color w:val="333333"/>
        </w:rPr>
        <w:br/>
        <w:t>5.3. Взаимоотношения подчиненных с руководителем строятся на принципах: уважения, дисциплины и соблюдения субординации; добросовестного выполнения, как своих прямых должностных обязанностей, так и других заданий руководства, не описанных в должностных инструкциях, но напрямую относящихся к сфере и специфике деятельности учреждения.</w:t>
      </w:r>
    </w:p>
    <w:p w:rsidR="008A3F1B" w:rsidRPr="005E1F9A" w:rsidRDefault="008A3F1B" w:rsidP="005E1F9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VI. Ответственность за нарушение положений Кодекса.</w:t>
      </w:r>
    </w:p>
    <w:p w:rsidR="009F1CC0" w:rsidRPr="005E1F9A" w:rsidRDefault="008A3F1B" w:rsidP="005E1F9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1F9A">
        <w:rPr>
          <w:color w:val="333333"/>
        </w:rPr>
        <w:t>6.1. 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и урегулированию конфликта интересов, на общем собрании трудового коллектива,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Pr="005E1F9A">
        <w:rPr>
          <w:color w:val="333333"/>
        </w:rPr>
        <w:br/>
        <w:t>6.2. Соблюдение работниками Учреждения положений Кодекса учитывается при проведении аттестаций, выдвижении на вышестоящие должности, а также при наложении дисциплинарных взысканий.</w:t>
      </w:r>
      <w:r w:rsidRPr="005E1F9A">
        <w:rPr>
          <w:color w:val="333333"/>
        </w:rPr>
        <w:br/>
        <w:t>6.3. 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характера, не повышения в должности, рассмотрения информации о нарушении на общем собрании трудового коллектива и принятия иных мер к нарушителю.</w:t>
      </w:r>
    </w:p>
    <w:sectPr w:rsidR="009F1CC0" w:rsidRPr="005E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1B"/>
    <w:rsid w:val="00086527"/>
    <w:rsid w:val="00374BEF"/>
    <w:rsid w:val="003C5C62"/>
    <w:rsid w:val="004B67DE"/>
    <w:rsid w:val="005E1F9A"/>
    <w:rsid w:val="00662796"/>
    <w:rsid w:val="008A3F1B"/>
    <w:rsid w:val="009F1CC0"/>
    <w:rsid w:val="00AF7D4E"/>
    <w:rsid w:val="00C0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C993"/>
  <w15:docId w15:val="{FC4AE56B-0D7E-4874-B962-7655B91B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F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dpt.muz@mail.ru</dc:creator>
  <cp:lastModifiedBy>4</cp:lastModifiedBy>
  <cp:revision>2</cp:revision>
  <cp:lastPrinted>2023-08-16T18:33:00Z</cp:lastPrinted>
  <dcterms:created xsi:type="dcterms:W3CDTF">2023-08-16T18:44:00Z</dcterms:created>
  <dcterms:modified xsi:type="dcterms:W3CDTF">2023-08-16T18:44:00Z</dcterms:modified>
</cp:coreProperties>
</file>