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49" w:rsidRPr="00F228EA" w:rsidRDefault="004F6CE2">
      <w:pPr>
        <w:spacing w:after="0" w:line="408" w:lineRule="auto"/>
        <w:ind w:left="120"/>
        <w:jc w:val="center"/>
        <w:rPr>
          <w:lang w:val="ru-RU"/>
        </w:rPr>
      </w:pPr>
      <w:bookmarkStart w:id="0" w:name="block-3265894"/>
      <w:r w:rsidRPr="00F228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5449" w:rsidRPr="00F228EA" w:rsidRDefault="004F6CE2">
      <w:pPr>
        <w:spacing w:after="0" w:line="408" w:lineRule="auto"/>
        <w:ind w:left="120"/>
        <w:jc w:val="center"/>
        <w:rPr>
          <w:lang w:val="ru-RU"/>
        </w:rPr>
      </w:pPr>
      <w:r w:rsidRPr="00F228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228EA">
        <w:rPr>
          <w:rFonts w:ascii="Times New Roman" w:hAnsi="Times New Roman"/>
          <w:b/>
          <w:color w:val="000000"/>
          <w:sz w:val="28"/>
          <w:lang w:val="ru-RU"/>
        </w:rPr>
        <w:t>Республика Дагестан Новолакский район</w:t>
      </w:r>
      <w:bookmarkEnd w:id="1"/>
      <w:r w:rsidRPr="00F228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5449" w:rsidRPr="00F228EA" w:rsidRDefault="004F6CE2">
      <w:pPr>
        <w:spacing w:after="0" w:line="408" w:lineRule="auto"/>
        <w:ind w:left="120"/>
        <w:jc w:val="center"/>
        <w:rPr>
          <w:lang w:val="ru-RU"/>
        </w:rPr>
      </w:pPr>
      <w:r w:rsidRPr="00F228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228EA">
        <w:rPr>
          <w:rFonts w:ascii="Times New Roman" w:hAnsi="Times New Roman"/>
          <w:b/>
          <w:color w:val="000000"/>
          <w:sz w:val="28"/>
          <w:lang w:val="ru-RU"/>
        </w:rPr>
        <w:t>МО Новолакский район</w:t>
      </w:r>
      <w:bookmarkEnd w:id="2"/>
      <w:r w:rsidRPr="00F228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28EA">
        <w:rPr>
          <w:rFonts w:ascii="Times New Roman" w:hAnsi="Times New Roman"/>
          <w:color w:val="000000"/>
          <w:sz w:val="28"/>
          <w:lang w:val="ru-RU"/>
        </w:rPr>
        <w:t>​</w:t>
      </w:r>
    </w:p>
    <w:p w:rsidR="00995449" w:rsidRPr="00F228EA" w:rsidRDefault="004F6CE2">
      <w:pPr>
        <w:spacing w:after="0" w:line="408" w:lineRule="auto"/>
        <w:ind w:left="120"/>
        <w:jc w:val="center"/>
        <w:rPr>
          <w:lang w:val="ru-RU"/>
        </w:rPr>
      </w:pPr>
      <w:r w:rsidRPr="00F228EA">
        <w:rPr>
          <w:rFonts w:ascii="Times New Roman" w:hAnsi="Times New Roman"/>
          <w:b/>
          <w:color w:val="000000"/>
          <w:sz w:val="28"/>
          <w:lang w:val="ru-RU"/>
        </w:rPr>
        <w:t>МКОУ"Тухчарская СОШ"</w:t>
      </w:r>
    </w:p>
    <w:p w:rsidR="00995449" w:rsidRPr="00F228EA" w:rsidRDefault="00995449">
      <w:pPr>
        <w:spacing w:after="0"/>
        <w:ind w:left="120"/>
        <w:rPr>
          <w:lang w:val="ru-RU"/>
        </w:rPr>
      </w:pPr>
    </w:p>
    <w:p w:rsidR="00995449" w:rsidRPr="00F228EA" w:rsidRDefault="00995449">
      <w:pPr>
        <w:spacing w:after="0"/>
        <w:ind w:left="120"/>
        <w:rPr>
          <w:lang w:val="ru-RU"/>
        </w:rPr>
      </w:pPr>
    </w:p>
    <w:p w:rsidR="00995449" w:rsidRPr="00F228EA" w:rsidRDefault="00995449">
      <w:pPr>
        <w:spacing w:after="0"/>
        <w:ind w:left="120"/>
        <w:rPr>
          <w:lang w:val="ru-RU"/>
        </w:rPr>
      </w:pPr>
    </w:p>
    <w:p w:rsidR="00995449" w:rsidRPr="00F228EA" w:rsidRDefault="00995449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3114"/>
        <w:gridCol w:w="3115"/>
        <w:gridCol w:w="3115"/>
      </w:tblGrid>
      <w:tr w:rsidR="00C53FFE" w:rsidRPr="00E2220E" w:rsidTr="00F228EA">
        <w:tc>
          <w:tcPr>
            <w:tcW w:w="3114" w:type="dxa"/>
          </w:tcPr>
          <w:p w:rsidR="00C53FFE" w:rsidRPr="0040209D" w:rsidRDefault="004F6CE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28EA" w:rsidRDefault="004F6C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Pr="008944ED" w:rsidRDefault="004F6C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↵Руководитель МО</w:t>
            </w:r>
          </w:p>
          <w:p w:rsidR="004E6975" w:rsidRDefault="004F6C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6C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З.В.</w:t>
            </w:r>
          </w:p>
          <w:p w:rsidR="00F228EA" w:rsidRDefault="004F6C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F6C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F22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A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6CE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F6C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F6C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6C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 Э.Р.</w:t>
            </w:r>
          </w:p>
          <w:p w:rsidR="00F228EA" w:rsidRDefault="004F6C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4F6C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A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6C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6C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F6C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6C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F228EA" w:rsidRDefault="004F6C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F6C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A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5449" w:rsidRDefault="00995449">
      <w:pPr>
        <w:spacing w:after="0"/>
        <w:ind w:left="120"/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5449" w:rsidRDefault="00995449">
      <w:pPr>
        <w:spacing w:after="0"/>
        <w:ind w:left="120"/>
      </w:pPr>
    </w:p>
    <w:p w:rsidR="00995449" w:rsidRDefault="00995449">
      <w:pPr>
        <w:spacing w:after="0"/>
        <w:ind w:left="120"/>
      </w:pPr>
    </w:p>
    <w:p w:rsidR="00995449" w:rsidRDefault="00995449">
      <w:pPr>
        <w:spacing w:after="0"/>
        <w:ind w:left="120"/>
      </w:pPr>
    </w:p>
    <w:p w:rsidR="00995449" w:rsidRDefault="004F6C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5449" w:rsidRDefault="004F6C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466057)</w:t>
      </w:r>
    </w:p>
    <w:p w:rsidR="00995449" w:rsidRDefault="00995449">
      <w:pPr>
        <w:spacing w:after="0"/>
        <w:ind w:left="120"/>
        <w:jc w:val="center"/>
      </w:pPr>
    </w:p>
    <w:p w:rsidR="00995449" w:rsidRDefault="004F6C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995449" w:rsidRDefault="004F6C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995449" w:rsidRDefault="00995449">
      <w:pPr>
        <w:spacing w:after="0"/>
        <w:ind w:left="120"/>
        <w:jc w:val="center"/>
      </w:pPr>
    </w:p>
    <w:p w:rsidR="00995449" w:rsidRDefault="00995449">
      <w:pPr>
        <w:spacing w:after="0"/>
        <w:ind w:left="120"/>
        <w:jc w:val="center"/>
      </w:pPr>
    </w:p>
    <w:p w:rsidR="00995449" w:rsidRDefault="00995449">
      <w:pPr>
        <w:spacing w:after="0"/>
        <w:ind w:left="120"/>
        <w:jc w:val="center"/>
      </w:pPr>
    </w:p>
    <w:p w:rsidR="00995449" w:rsidRDefault="00995449">
      <w:pPr>
        <w:spacing w:after="0"/>
        <w:ind w:left="120"/>
        <w:jc w:val="center"/>
      </w:pPr>
    </w:p>
    <w:p w:rsidR="00995449" w:rsidRDefault="00995449">
      <w:pPr>
        <w:spacing w:after="0"/>
        <w:ind w:left="120"/>
        <w:jc w:val="center"/>
      </w:pPr>
    </w:p>
    <w:p w:rsidR="00995449" w:rsidRDefault="00995449">
      <w:pPr>
        <w:spacing w:after="0"/>
        <w:ind w:left="120"/>
        <w:jc w:val="center"/>
      </w:pPr>
    </w:p>
    <w:p w:rsidR="00995449" w:rsidRDefault="00995449" w:rsidP="00F228EA">
      <w:pPr>
        <w:spacing w:after="0"/>
      </w:pPr>
    </w:p>
    <w:p w:rsidR="00995449" w:rsidRDefault="00995449">
      <w:pPr>
        <w:spacing w:after="0"/>
        <w:ind w:left="120"/>
        <w:jc w:val="center"/>
      </w:pPr>
    </w:p>
    <w:p w:rsidR="00995449" w:rsidRDefault="00995449">
      <w:pPr>
        <w:spacing w:after="0"/>
        <w:ind w:left="120"/>
        <w:jc w:val="center"/>
      </w:pPr>
    </w:p>
    <w:p w:rsidR="00995449" w:rsidRDefault="004F6CE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Тухчар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5449" w:rsidRDefault="00995449">
      <w:pPr>
        <w:spacing w:after="0"/>
        <w:ind w:left="120"/>
      </w:pPr>
    </w:p>
    <w:p w:rsidR="00995449" w:rsidRDefault="00995449">
      <w:pPr>
        <w:sectPr w:rsidR="00995449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bookmarkStart w:id="5" w:name="block-3265900"/>
      <w:bookmarkEnd w:id="0"/>
      <w:r w:rsidRPr="00CF3D50">
        <w:rPr>
          <w:rFonts w:ascii="Times New Roman" w:hAnsi="Times New Roman"/>
          <w:b/>
          <w:color w:val="000000"/>
          <w:sz w:val="18"/>
          <w:szCs w:val="18"/>
        </w:rPr>
        <w:lastRenderedPageBreak/>
        <w:t>ПОЯСНИТЕЛЬНАЯ ЗАПИСКА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УЧЕБНОГО ПРЕДМЕТА «ИСТОРИЯ»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 «ИСТОРИЯ»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Задачами изучения истории являются:</w:t>
      </w:r>
    </w:p>
    <w:p w:rsidR="00995449" w:rsidRPr="00CF3D50" w:rsidRDefault="004F6CE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95449" w:rsidRPr="00CF3D50" w:rsidRDefault="004F6CE2">
      <w:pPr>
        <w:numPr>
          <w:ilvl w:val="0"/>
          <w:numId w:val="1"/>
        </w:numPr>
        <w:spacing w:after="0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95449" w:rsidRPr="00CF3D50" w:rsidRDefault="004F6CE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95449" w:rsidRPr="00CF3D50" w:rsidRDefault="004F6CE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95449" w:rsidRPr="00CF3D50" w:rsidRDefault="004F6CE2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«ИСТОРИЯ» В УЧЕБНОМ ПЛАНЕ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95449" w:rsidRPr="00CF3D50" w:rsidRDefault="00995449">
      <w:pPr>
        <w:rPr>
          <w:sz w:val="18"/>
          <w:szCs w:val="18"/>
          <w:lang w:val="ru-RU"/>
        </w:rPr>
        <w:sectPr w:rsidR="00995449" w:rsidRPr="00CF3D50">
          <w:pgSz w:w="11906" w:h="16383"/>
          <w:pgMar w:top="1134" w:right="850" w:bottom="1134" w:left="1701" w:header="720" w:footer="720" w:gutter="0"/>
          <w:cols w:space="720"/>
        </w:sect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6" w:name="block-3265898"/>
      <w:bookmarkEnd w:id="5"/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5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ИСТОРИЯ ДРЕВНЕГО МИРА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ПЕРВОБЫТНОСТЬ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Разложение первобытнообщинных отношений. На пороге цивилизации.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МИР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Понятие и хронологические рамки истории Древнего мира. Карта Древнего мира.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Восток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Понятие «Древний Восток». Карта Древневосточного мира.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Египет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. Могущество Египта при Рамсесе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Древние цивилизации Месопотамии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Древний Вавилон. Царь Хаммурапи и его законы.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Усиление Нововавилонского царства. Легендарные памятники города Вавилона.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Восточное Средиземноморье в древности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Персидская держава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Завоевания персов. Государство Ахеменидов. Великие цари: Кир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Великий, Дарий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Древняя Индия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Китай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Древняя Греция. Эллинизм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Древнейшая Греция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Греческие полисы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Культура Древней Греции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Македонские завоевания. Эллинизм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Возвышение Македонии. Политика Филиппа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Рим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Возникновение Римского государства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Римские завоевания в Средиземноморье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Поздняя Римская республика. Гражданские войны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Расцвет и падение Римской империи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Начало Великого переселения народов. Рим и варвары. Падение Западной Римской империи.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Культура Древнего Рима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Историческое и культурное наследие цивилизаций Древнего мира. 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ВСЕОБЩАЯ ИСТОРИЯ. ИСТОРИЯ СРЕДНИХ ВЕКОВ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Введение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Средние века: понятие, хронологические рамки и периодизация Средневековья.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Народы Европы в раннее Средневековье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Франкское государство в </w:t>
      </w:r>
      <w:r w:rsidRPr="00CF3D50">
        <w:rPr>
          <w:rFonts w:ascii="Times New Roman" w:hAnsi="Times New Roman"/>
          <w:color w:val="000000"/>
          <w:sz w:val="18"/>
          <w:szCs w:val="18"/>
        </w:rPr>
        <w:t>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Византийская империя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–Х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Арабы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–Х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Средневековое европейское общество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Государства Европы в Х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–Х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V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–Х</w:t>
      </w:r>
      <w:r w:rsidRPr="00CF3D50">
        <w:rPr>
          <w:rFonts w:ascii="Times New Roman" w:hAnsi="Times New Roman"/>
          <w:color w:val="000000"/>
          <w:sz w:val="18"/>
          <w:szCs w:val="18"/>
        </w:rPr>
        <w:t>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Польско-литовское государство в </w:t>
      </w:r>
      <w:r w:rsidRPr="00CF3D50">
        <w:rPr>
          <w:rFonts w:ascii="Times New Roman" w:hAnsi="Times New Roman"/>
          <w:color w:val="000000"/>
          <w:sz w:val="18"/>
          <w:szCs w:val="18"/>
        </w:rPr>
        <w:t>XIV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F3D50">
        <w:rPr>
          <w:rFonts w:ascii="Times New Roman" w:hAnsi="Times New Roman"/>
          <w:color w:val="000000"/>
          <w:sz w:val="18"/>
          <w:szCs w:val="18"/>
        </w:rPr>
        <w:t>XII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CF3D50">
        <w:rPr>
          <w:rFonts w:ascii="Times New Roman" w:hAnsi="Times New Roman"/>
          <w:color w:val="000000"/>
          <w:sz w:val="18"/>
          <w:szCs w:val="18"/>
        </w:rPr>
        <w:t>IV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(Жакерия, восстание Уота Тайлера). Гуситское движение в Чехии.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Византийская империя и славянские государства в Х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–Х</w:t>
      </w:r>
      <w:r w:rsidRPr="00CF3D50">
        <w:rPr>
          <w:rFonts w:ascii="Times New Roman" w:hAnsi="Times New Roman"/>
          <w:color w:val="000000"/>
          <w:sz w:val="18"/>
          <w:szCs w:val="18"/>
        </w:rPr>
        <w:t>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Культура средневековой Европы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Востока в Средние века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Культура народов Востока. Литература. Архитектура. Традиционные искусства и ремесла.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Государства доколумбовой Америки в Средние века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Историческое и культурное наследие Средних веков.</w:t>
      </w:r>
    </w:p>
    <w:p w:rsidR="00995449" w:rsidRPr="00CF3D50" w:rsidRDefault="00995449">
      <w:pPr>
        <w:spacing w:after="0"/>
        <w:ind w:left="120"/>
        <w:rPr>
          <w:sz w:val="18"/>
          <w:szCs w:val="18"/>
          <w:lang w:val="ru-RU"/>
        </w:rPr>
      </w:pPr>
    </w:p>
    <w:p w:rsidR="00995449" w:rsidRPr="00CF3D50" w:rsidRDefault="004F6CE2">
      <w:pPr>
        <w:spacing w:after="0"/>
        <w:ind w:left="120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ИСТОРИЯ РОССИИ. ОТ РУСИ К РОССИЙСКОМУ ГОСУДАРСТВУ </w:t>
      </w:r>
    </w:p>
    <w:p w:rsidR="00995449" w:rsidRPr="00CF3D50" w:rsidRDefault="00995449">
      <w:pPr>
        <w:spacing w:after="0"/>
        <w:ind w:left="120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Введение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тыс. н. э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Народы, проживавшие на этой территории до середины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Русь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тыс. н. э. Формирование новой политической и этнической карты континента.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Принятие христианства и его значение. Византийское наследие на Руси.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Русь в конце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Культурное пространство.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Русь в середине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Русские земли и их соседи в середине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XIV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Народы и государства степной зоны Восточной Европы и Сибири в </w:t>
      </w:r>
      <w:r w:rsidRPr="00CF3D50">
        <w:rPr>
          <w:rFonts w:ascii="Times New Roman" w:hAnsi="Times New Roman"/>
          <w:color w:val="000000"/>
          <w:sz w:val="18"/>
          <w:szCs w:val="18"/>
        </w:rPr>
        <w:t>XIII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F3D50">
        <w:rPr>
          <w:rFonts w:ascii="Times New Roman" w:hAnsi="Times New Roman"/>
          <w:color w:val="000000"/>
          <w:sz w:val="18"/>
          <w:szCs w:val="18"/>
        </w:rPr>
        <w:t>XIV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нашествие Тимура.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Формирование единого Русского государства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F3D50">
        <w:rPr>
          <w:rFonts w:ascii="Times New Roman" w:hAnsi="Times New Roman"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Василий Темный. Новгород и Псков в </w:t>
      </w:r>
      <w:r w:rsidRPr="00CF3D50">
        <w:rPr>
          <w:rFonts w:ascii="Times New Roman" w:hAnsi="Times New Roman"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край с древнейших времен до конца </w:t>
      </w:r>
      <w:r w:rsidRPr="00CF3D50">
        <w:rPr>
          <w:rFonts w:ascii="Times New Roman" w:hAnsi="Times New Roman"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ВСЕОБЩАЯ ИСТОРИЯ. ИСТОРИЯ НОВОГО ВРЕМЕНИ. КОНЕЦ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Понятие «Новое время». Хронологические рамки и периодизация истории Нового времени.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Великие географические открытия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F3D50">
        <w:rPr>
          <w:rFonts w:ascii="Times New Roman" w:hAnsi="Times New Roman"/>
          <w:color w:val="000000"/>
          <w:sz w:val="18"/>
          <w:szCs w:val="18"/>
        </w:rPr>
        <w:t>XV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Изменения в европейском обществе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Реформация и контрреформация в Европе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Государства Европы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Испания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Франция: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F3D50">
        <w:rPr>
          <w:rFonts w:ascii="Times New Roman" w:hAnsi="Times New Roman"/>
          <w:color w:val="000000"/>
          <w:sz w:val="18"/>
          <w:szCs w:val="18"/>
        </w:rPr>
        <w:t>IV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. Нантский эдикт 1598 г. Людовик </w:t>
      </w:r>
      <w:r w:rsidRPr="00CF3D50">
        <w:rPr>
          <w:rFonts w:ascii="Times New Roman" w:hAnsi="Times New Roman"/>
          <w:color w:val="000000"/>
          <w:sz w:val="18"/>
          <w:szCs w:val="18"/>
        </w:rPr>
        <w:t>XIII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 кардинал Ришелье. Фронда. Французский абсолютизм при Людовике </w:t>
      </w:r>
      <w:r w:rsidRPr="00CF3D50">
        <w:rPr>
          <w:rFonts w:ascii="Times New Roman" w:hAnsi="Times New Roman"/>
          <w:color w:val="000000"/>
          <w:sz w:val="18"/>
          <w:szCs w:val="18"/>
        </w:rPr>
        <w:t>XIV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Англия.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F3D50">
        <w:rPr>
          <w:rFonts w:ascii="Times New Roman" w:hAnsi="Times New Roman"/>
          <w:color w:val="000000"/>
          <w:sz w:val="18"/>
          <w:szCs w:val="18"/>
        </w:rPr>
        <w:t>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 королевская реформация. «Золотой век» Елизаветы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Английская революция середины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Центральной, Южной и Юго-Восточной Европы.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Международные отношения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Европейская культура в раннее Новое время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Страны Востока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Османская империя: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вершине могущества. Сулейман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Индия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Великих Моголах. Начало проникновения европейцев. Ост-Индские компании. 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Китай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Япония: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Обобщение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Историческое и культурное наследие Раннего Нового времени.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ИСТОРИЯ РОССИИ. РОССИЯ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вв.: ОТ ВЕЛИКОГО КНЯЖЕСТВА К ЦАРСТВУ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Завершение объединения русских земель.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Княжение Василия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Царствование Ивана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IV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Принятие Иваном </w:t>
      </w:r>
      <w:r w:rsidRPr="00CF3D50">
        <w:rPr>
          <w:rFonts w:ascii="Times New Roman" w:hAnsi="Times New Roman"/>
          <w:color w:val="000000"/>
          <w:sz w:val="18"/>
          <w:szCs w:val="18"/>
        </w:rPr>
        <w:t>IV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царского титула. Реформы середины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Внешняя политика России в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конце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Смута в России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Накануне Смуты.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Смутное время начала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Дискуссия о его причинах. Самозванцы и самозванство. Личность Лжедмитрия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его политика. Восстание 1606 г. и убийство самозванца.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Окончание Смуты.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Россия при первых Романовых.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Экономическое развитие России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Социальная структура российского общества.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Городские восстания середины 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Внешняя политика России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Освоение новых территорий.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Народы России в 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Изменения в картине мира человека в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край в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8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ВСЕОБЩАЯ ИСТОРИЯ. ИСТОРИЯ НОВОГО ВРЕМЕНИ.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Век Просвещения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Государства Европы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Монархии в Европе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в.: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Великобритания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Франция.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Германские государства, монархия Габсбургов, итальянские земли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Раздробленность Германии. Возвышение Пруссии. Фридрих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Великий. Габсбургская монархия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Правление Марии Терезии и Иосифа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Государства Пиренейского полуострова.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Британские колонии в Северной Америке: борьба за независимость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Французская революция конца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Европейская культура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Международные отношения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Страны Востока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власть маньчжурских императоров, система управления страной. Внешняя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политика империи Цин; отношения с Россией. «Закрытие» Китая для иноземцев. Япония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Сегуны и дайме. Положение сословий. Культура стран Востока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Историческое и культурное наследие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ИСТОРИЯ РОССИИ. РОССИЯ В КОНЦЕ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в.: ОТ ЦАРСТВА К ИМПЕРИИ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эпоху преобразований Петра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Причины и предпосылки преобразований.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Россия и Европа в конце 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Экономическая политика.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Социальная политика.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Реформы управления.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Церковная реформа.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Оппозиция реформам Петра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.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Социальные движения в первой четверти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Восстания в Астрахани, Башкирии, на Дону. Дело царевича Алексея.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Внешняя политика.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Преобразования Петра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 области культуры.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Итоги, последствия и значение петровских преобразований. Образ Петра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 русской культуре.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после Петра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. Дворцовые перевороты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Россия при Елизавете Петровне.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Петр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Манифест о вольности дворянства. Причины переворота 28 июня 1762 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1760–1790-х гг.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Правление Екатерины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и Павла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Внутренняя политика Екатерины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Национальная политика и народы России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Экономическое развитие России во второй половине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Водно-транспортные</w:t>
      </w:r>
      <w:proofErr w:type="gramEnd"/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Обострение социальных противоречий.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Внешняя политика России второй половины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в., ее основные задачи.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юг в 1787 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при Павле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.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Личность Павла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Российской империи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Русская культура и культура народов России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Развитие новой светской культуры после преобразований Петра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Российская наука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Образование в России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Русская архитектура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Новые веяния в изобразительном искусстве в конце столетия.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Наш край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9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ВСЕОБЩАЯ ИСТОРИЯ. ИСТОРИЯ НОВОГО ВРЕМЕНИ.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НАЧАЛО ХХ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Европа в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Провозглашение империи Наполеона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Развитие индустриального общества в первой половине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в.: экономика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социальные отношения, политические процессы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Политическое развитие европейских стран в 1815–1840-е гг.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Европы и Северной Америки в середине Х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Х – начале ХХ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Великобритания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Франция.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Империя Наполеона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Италия.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Германия.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Центральной и Юго-Восточной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Европы во второй половине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Соединенные Штаты Америки.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Экономическое и социально-политическое развитие стран Европы и США в конце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Страны Латинской Америки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ХХ в.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Азии в Х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Х – начале ХХ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Япония.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Китай.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Османская империя.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Революция 1905–1911 г. в Иране.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Индия.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Создание Индийского национального конгресса. Б. Тилак, М.К. Ганди.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Народы Африки в Х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Х – начале ХХ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Развитие культуры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ХХ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Научные открытия и технические изобретения в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Международные отношения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 (1 ч).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Историческое и культурное наследие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ИСТОРИЯ РОССИИ. РОССИЙСКАЯ ИМПЕРИЯ В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Александровская эпоха: государственный либерализм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Проекты либеральных реформ Александра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Николаевское самодержавие: государственный консерватизм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Реформаторские и консервативные тенденции в политике Николая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империи в первой половине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Народы России в первой половине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Социальная и правовая модернизация страны при Александре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1880–1890-х гг.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«Народное самодержавие» Александра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империи во второй половине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Культура и быт народов России во второй половине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Этнокультурный облик империи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съезд РСДРП.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Россия на пороге ХХ в.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Первая российская революция 1905–1907 гг. Начало парламентаризма в России. Николай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Избирательный закон 11 декабря 1905 г. Избирательная кампания в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Государственной думы: итоги и уроки.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F3D50">
        <w:rPr>
          <w:rFonts w:ascii="Times New Roman" w:hAnsi="Times New Roman"/>
          <w:color w:val="000000"/>
          <w:sz w:val="18"/>
          <w:szCs w:val="18"/>
        </w:rPr>
        <w:t>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r w:rsidRPr="00CF3D50">
        <w:rPr>
          <w:rFonts w:ascii="Times New Roman" w:hAnsi="Times New Roman"/>
          <w:color w:val="000000"/>
          <w:sz w:val="18"/>
          <w:szCs w:val="18"/>
        </w:rPr>
        <w:t>IV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 мировую культуру.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край в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Обобщение.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 В НОВЕЙШУЮ ИСТОРИЮ РОССИИ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Российская революция 1917-1922 гг.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Российская империя накануне Февральской революции 1917 г.: общенациональный кризис.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Февральское восстание в Петрограде. Отречение Николая </w:t>
      </w:r>
      <w:r w:rsidRPr="00CF3D50">
        <w:rPr>
          <w:rFonts w:ascii="Times New Roman" w:hAnsi="Times New Roman"/>
          <w:color w:val="000000"/>
          <w:sz w:val="18"/>
          <w:szCs w:val="18"/>
        </w:rPr>
        <w:t>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Переход страны к мирной жизни. Образование СССР.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Революционные события в России глазами соотечественников и мира. Русское зарубежье.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Влияние революционных событий на общемировые процессы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историю народов России.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Великая Отечественная война (1941—1945 гг.)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Блокада Ленинграда. Дорога жизни. Значение героического сопротивления Ленинграда.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Прорыв и снятие блокады Ленинграда. Битва за Днепр.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представителей религиозных конфессий. Вклад деятелей культуры, учёных и конструкторов в общенародную борьбу с врагом.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Разгром милитаристской Японии. 3 сентября — окончание Второй мировой войны.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Распад СССР. Становление новой России (1992—1999 гг.)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Распад СССР и его последствия для России и мира.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Добровольная отставка Б. Н. Ельцина.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Возрождение страны с 2000-х гг. 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Российская Федерация в начале </w:t>
      </w:r>
      <w:r w:rsidRPr="00CF3D50">
        <w:rPr>
          <w:rFonts w:ascii="Times New Roman" w:hAnsi="Times New Roman"/>
          <w:b/>
          <w:color w:val="000000"/>
          <w:sz w:val="18"/>
          <w:szCs w:val="18"/>
        </w:rPr>
        <w:t>XXI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века: на пути восстановления и укрепления страны.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Воссоединение Крыма с Россией.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Крым в составе Российского государства в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Воссоединение Крыма с Россией, его значение и международные последствия.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Российская Федерация на современном этапе.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Общероссийское голосование по поправкам к Конституции России (2020 г.).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Признание Россией ДНР и ЛНР (2022 г.)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Итоговое повторение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История родного края в годы революций и Гражданской войны.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Наши земляки — герои Великой Отечественной войны (1941—1945 гг.).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регион в конце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— начале </w:t>
      </w:r>
      <w:r w:rsidRPr="00CF3D50">
        <w:rPr>
          <w:rFonts w:ascii="Times New Roman" w:hAnsi="Times New Roman"/>
          <w:color w:val="000000"/>
          <w:sz w:val="18"/>
          <w:szCs w:val="18"/>
        </w:rPr>
        <w:t>XXI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Трудовые достижения родного края.</w:t>
      </w:r>
    </w:p>
    <w:p w:rsidR="00995449" w:rsidRPr="00CF3D50" w:rsidRDefault="00995449">
      <w:pPr>
        <w:rPr>
          <w:sz w:val="18"/>
          <w:szCs w:val="18"/>
          <w:lang w:val="ru-RU"/>
        </w:rPr>
        <w:sectPr w:rsidR="00995449" w:rsidRPr="00CF3D50">
          <w:pgSz w:w="11906" w:h="16383"/>
          <w:pgMar w:top="1134" w:right="850" w:bottom="1134" w:left="1701" w:header="720" w:footer="720" w:gutter="0"/>
          <w:cols w:space="720"/>
        </w:sect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7" w:name="block-3265899"/>
      <w:bookmarkEnd w:id="6"/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РЕЗУЛЬТАТЫ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К важнейшим </w:t>
      </w: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личностным результатам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95449" w:rsidRPr="00CF3D50" w:rsidRDefault="00995449">
      <w:pPr>
        <w:spacing w:after="0"/>
        <w:ind w:left="120"/>
        <w:rPr>
          <w:sz w:val="18"/>
          <w:szCs w:val="18"/>
          <w:lang w:val="ru-RU"/>
        </w:rPr>
      </w:pPr>
    </w:p>
    <w:p w:rsidR="00995449" w:rsidRPr="00CF3D50" w:rsidRDefault="004F6CE2">
      <w:pPr>
        <w:spacing w:after="0"/>
        <w:ind w:left="120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универсальных учебных познавательных действий: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универсальных учебных коммуникативных действий: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универсальных учебных регулятивных действий: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 сфере эмоционального интеллекта, понимания себя и других: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выявлять на примерах исторических ситуаций роль эмоций в отношениях между людьми;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95449" w:rsidRPr="00CF3D50" w:rsidRDefault="004F6CE2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5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:rsidR="00995449" w:rsidRPr="00CF3D50" w:rsidRDefault="004F6CE2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95449" w:rsidRPr="00CF3D50" w:rsidRDefault="004F6CE2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95449" w:rsidRPr="00CF3D50" w:rsidRDefault="004F6CE2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:rsidR="00995449" w:rsidRPr="00CF3D50" w:rsidRDefault="004F6CE2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95449" w:rsidRPr="00CF3D50" w:rsidRDefault="004F6CE2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:rsidR="00995449" w:rsidRPr="00CF3D50" w:rsidRDefault="004F6CE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95449" w:rsidRPr="00CF3D50" w:rsidRDefault="004F6CE2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:rsidR="00995449" w:rsidRPr="00CF3D50" w:rsidRDefault="004F6CE2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95449" w:rsidRPr="00CF3D50" w:rsidRDefault="004F6CE2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95449" w:rsidRPr="00CF3D50" w:rsidRDefault="004F6CE2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:rsidR="00995449" w:rsidRPr="00CF3D50" w:rsidRDefault="004F6CE2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условия жизни людей в древности;</w:t>
      </w:r>
    </w:p>
    <w:p w:rsidR="00995449" w:rsidRPr="00CF3D50" w:rsidRDefault="004F6CE2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значительных событиях древней истории, их участниках;</w:t>
      </w:r>
    </w:p>
    <w:p w:rsidR="00995449" w:rsidRPr="00CF3D50" w:rsidRDefault="004F6CE2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95449" w:rsidRPr="00CF3D50" w:rsidRDefault="004F6CE2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:rsidR="00995449" w:rsidRPr="00CF3D50" w:rsidRDefault="004F6CE2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95449" w:rsidRPr="00CF3D50" w:rsidRDefault="004F6CE2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сравнивать исторические явления, определять их общие черты;</w:t>
      </w:r>
    </w:p>
    <w:p w:rsidR="00995449" w:rsidRPr="00CF3D50" w:rsidRDefault="004F6CE2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иллюстрировать общие явления, черты конкретными примерами;</w:t>
      </w:r>
    </w:p>
    <w:p w:rsidR="00995449" w:rsidRPr="00CF3D50" w:rsidRDefault="004F6CE2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причины и следствия важнейших событий древней истории.</w:t>
      </w:r>
    </w:p>
    <w:p w:rsidR="00995449" w:rsidRPr="00CF3D50" w:rsidRDefault="004F6CE2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5449" w:rsidRPr="00CF3D50" w:rsidRDefault="004F6CE2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95449" w:rsidRPr="00CF3D50" w:rsidRDefault="004F6CE2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высказывать на уровне эмоциональных оценок отношение к поступкам людей прошлого, к памятникам культуры.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:rsidR="00995449" w:rsidRPr="00CF3D50" w:rsidRDefault="004F6CE2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95449" w:rsidRPr="00CF3D50" w:rsidRDefault="004F6CE2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:rsidR="00995449" w:rsidRPr="00CF3D50" w:rsidRDefault="004F6CE2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95449" w:rsidRPr="00CF3D50" w:rsidRDefault="004F6CE2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95449" w:rsidRPr="00CF3D50" w:rsidRDefault="004F6CE2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длительность и синхронность событий истории Руси и всеобщей истории.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:rsidR="00995449" w:rsidRPr="00CF3D50" w:rsidRDefault="004F6CE2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95449" w:rsidRPr="00CF3D50" w:rsidRDefault="004F6CE2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:rsidR="00995449" w:rsidRPr="00CF3D50" w:rsidRDefault="004F6CE2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95449" w:rsidRPr="00CF3D50" w:rsidRDefault="004F6CE2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:rsidR="00995449" w:rsidRPr="00CF3D50" w:rsidRDefault="004F6CE2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95449" w:rsidRPr="00CF3D50" w:rsidRDefault="004F6CE2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авторство, время, место создания источника;</w:t>
      </w:r>
    </w:p>
    <w:p w:rsidR="00995449" w:rsidRPr="00CF3D50" w:rsidRDefault="004F6CE2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95449" w:rsidRPr="00CF3D50" w:rsidRDefault="004F6CE2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находить в визуальном источнике и вещественном памятнике ключевые символы, образы;</w:t>
      </w:r>
    </w:p>
    <w:p w:rsidR="00995449" w:rsidRPr="00CF3D50" w:rsidRDefault="004F6CE2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позицию автора письменного и визуального исторического источника.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:rsidR="00995449" w:rsidRPr="00CF3D50" w:rsidRDefault="004F6CE2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95449" w:rsidRPr="00CF3D50" w:rsidRDefault="004F6CE2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95449" w:rsidRPr="00CF3D50" w:rsidRDefault="004F6CE2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95449" w:rsidRPr="00CF3D50" w:rsidRDefault="004F6CE2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:rsidR="00995449" w:rsidRPr="00CF3D50" w:rsidRDefault="004F6CE2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95449" w:rsidRPr="00CF3D50" w:rsidRDefault="004F6CE2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5449" w:rsidRPr="00CF3D50" w:rsidRDefault="004F6CE2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95449" w:rsidRPr="00CF3D50" w:rsidRDefault="004F6CE2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5449" w:rsidRPr="00CF3D50" w:rsidRDefault="004F6CE2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95449" w:rsidRPr="00CF3D50" w:rsidRDefault="004F6CE2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:rsidR="00995449" w:rsidRPr="00CF3D50" w:rsidRDefault="004F6CE2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95449" w:rsidRPr="00CF3D50" w:rsidRDefault="004F6CE2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:rsidR="00995449" w:rsidRPr="00CF3D50" w:rsidRDefault="004F6CE2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95449" w:rsidRPr="00CF3D50" w:rsidRDefault="004F6CE2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локализовать во времени ключевые события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 определять их принадлежность к части века (половина, треть, четверть);</w:t>
      </w:r>
    </w:p>
    <w:p w:rsidR="00995449" w:rsidRPr="00CF3D50" w:rsidRDefault="004F6CE2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синхронность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:rsidR="00995449" w:rsidRPr="00CF3D50" w:rsidRDefault="004F6CE2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</w:t>
      </w:r>
    </w:p>
    <w:p w:rsidR="00995449" w:rsidRPr="00CF3D50" w:rsidRDefault="004F6CE2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:rsidR="00995449" w:rsidRPr="00CF3D50" w:rsidRDefault="004F6CE2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</w:t>
      </w:r>
    </w:p>
    <w:p w:rsidR="00995449" w:rsidRPr="00CF3D50" w:rsidRDefault="004F6CE2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:rsidR="00995449" w:rsidRPr="00CF3D50" w:rsidRDefault="004F6CE2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95449" w:rsidRPr="00CF3D50" w:rsidRDefault="004F6CE2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95449" w:rsidRPr="00CF3D50" w:rsidRDefault="004F6CE2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95449" w:rsidRPr="00CF3D50" w:rsidRDefault="004F6CE2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сопоставлять и систематизировать информацию из нескольких однотипных источников.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:rsidR="00995449" w:rsidRPr="00CF3D50" w:rsidRDefault="004F6CE2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рассказывать о ключевых событиях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вв., их участниках;</w:t>
      </w:r>
    </w:p>
    <w:p w:rsidR="00995449" w:rsidRPr="00CF3D50" w:rsidRDefault="004F6CE2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</w:t>
      </w:r>
      <w:r w:rsidRPr="00CF3D50">
        <w:rPr>
          <w:rFonts w:ascii="Times New Roman" w:hAnsi="Times New Roman"/>
          <w:color w:val="000000"/>
          <w:sz w:val="18"/>
          <w:szCs w:val="18"/>
        </w:rPr>
        <w:t>(ключевые факты биографии, личные качества, деятельность);</w:t>
      </w:r>
    </w:p>
    <w:p w:rsidR="00995449" w:rsidRPr="00CF3D50" w:rsidRDefault="004F6CE2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95449" w:rsidRPr="00CF3D50" w:rsidRDefault="004F6CE2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:rsidR="00995449" w:rsidRPr="00CF3D50" w:rsidRDefault="004F6CE2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в европейских странах;</w:t>
      </w:r>
    </w:p>
    <w:p w:rsidR="00995449" w:rsidRPr="00CF3D50" w:rsidRDefault="004F6CE2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5449" w:rsidRPr="00CF3D50" w:rsidRDefault="004F6CE2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5449" w:rsidRPr="00CF3D50" w:rsidRDefault="004F6CE2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95449" w:rsidRPr="00CF3D50" w:rsidRDefault="004F6CE2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5449" w:rsidRPr="00CF3D50" w:rsidRDefault="004F6CE2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95449" w:rsidRPr="00CF3D50" w:rsidRDefault="004F6CE2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выражать отношение к деятельности исторических личностей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:rsidR="00995449" w:rsidRPr="00CF3D50" w:rsidRDefault="004F6CE2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95449" w:rsidRPr="00CF3D50" w:rsidRDefault="004F6CE2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значение памятников истории и культуры России и других стран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для времени, когда они появились, и для современного общества;</w:t>
      </w:r>
    </w:p>
    <w:p w:rsidR="00995449" w:rsidRPr="00CF3D50" w:rsidRDefault="004F6CE2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учебные проекты по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CF3D50">
        <w:rPr>
          <w:rFonts w:ascii="Times New Roman" w:hAnsi="Times New Roman"/>
          <w:color w:val="000000"/>
          <w:sz w:val="18"/>
          <w:szCs w:val="18"/>
        </w:rPr>
        <w:t>XVII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</w:t>
      </w:r>
      <w:r w:rsidRPr="00CF3D50">
        <w:rPr>
          <w:rFonts w:ascii="Times New Roman" w:hAnsi="Times New Roman"/>
          <w:color w:val="000000"/>
          <w:sz w:val="18"/>
          <w:szCs w:val="18"/>
        </w:rPr>
        <w:t>(в том числе на региональном материале).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8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:rsidR="00995449" w:rsidRPr="00CF3D50" w:rsidRDefault="004F6CE2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даты важнейших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определять их принадлежность к историческому периоду, этапу;</w:t>
      </w:r>
    </w:p>
    <w:p w:rsidR="00995449" w:rsidRPr="00CF3D50" w:rsidRDefault="004F6CE2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синхронность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:rsidR="00995449" w:rsidRPr="00CF3D50" w:rsidRDefault="004F6CE2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:rsidR="00995449" w:rsidRPr="00CF3D50" w:rsidRDefault="004F6CE2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:rsidR="00995449" w:rsidRPr="00CF3D50" w:rsidRDefault="004F6CE2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:rsidR="00995449" w:rsidRPr="00CF3D50" w:rsidRDefault="004F6CE2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95449" w:rsidRPr="00CF3D50" w:rsidRDefault="004F6CE2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95449" w:rsidRPr="00CF3D50" w:rsidRDefault="004F6CE2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из взаимодополняющих письменных, визуальных и вещественных источников.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:rsidR="00995449" w:rsidRPr="00CF3D50" w:rsidRDefault="004F6CE2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рассказывать о ключевых событиях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их участниках;</w:t>
      </w:r>
    </w:p>
    <w:p w:rsidR="00995449" w:rsidRPr="00CF3D50" w:rsidRDefault="004F6CE2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на основе информации учебника и дополнительных материалов;</w:t>
      </w:r>
    </w:p>
    <w:p w:rsidR="00995449" w:rsidRPr="00CF3D50" w:rsidRDefault="004F6CE2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:rsidR="00995449" w:rsidRPr="00CF3D50" w:rsidRDefault="004F6CE2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:rsidR="00995449" w:rsidRPr="00CF3D50" w:rsidRDefault="004F6CE2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б) изменений, происшедших в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95449" w:rsidRPr="00CF3D50" w:rsidRDefault="004F6CE2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5449" w:rsidRPr="00CF3D50" w:rsidRDefault="004F6CE2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5449" w:rsidRPr="00CF3D50" w:rsidRDefault="004F6CE2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95449" w:rsidRPr="00CF3D50" w:rsidRDefault="004F6CE2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5449" w:rsidRPr="00CF3D50" w:rsidRDefault="004F6CE2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95449" w:rsidRPr="00CF3D50" w:rsidRDefault="004F6CE2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в описаниях событий и личностей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:rsidR="00995449" w:rsidRPr="00CF3D50" w:rsidRDefault="004F6CE2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(объяснять), как сочетались в памятниках культуры России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европейские влияния и национальные традиции, показывать на примерах;</w:t>
      </w:r>
    </w:p>
    <w:p w:rsidR="00995449" w:rsidRPr="00CF3D50" w:rsidRDefault="004F6CE2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учебные проекты по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XVIII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(в том числе на региональном материале).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b/>
          <w:color w:val="000000"/>
          <w:sz w:val="18"/>
          <w:szCs w:val="18"/>
          <w:lang w:val="ru-RU"/>
        </w:rPr>
        <w:t>9 КЛАСС</w:t>
      </w:r>
    </w:p>
    <w:p w:rsidR="00995449" w:rsidRPr="00CF3D50" w:rsidRDefault="0099544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:rsidR="00995449" w:rsidRPr="00CF3D50" w:rsidRDefault="004F6CE2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выделять этапы (периоды) в развитии ключевых событий и процессов;</w:t>
      </w:r>
    </w:p>
    <w:p w:rsidR="00995449" w:rsidRPr="00CF3D50" w:rsidRDefault="004F6CE2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:rsidR="00995449" w:rsidRPr="00CF3D50" w:rsidRDefault="004F6CE2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последовательность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на основе анализа причинно-следственных связей.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:rsidR="00995449" w:rsidRPr="00CF3D50" w:rsidRDefault="004F6CE2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:rsidR="00995449" w:rsidRPr="00CF3D50" w:rsidRDefault="004F6CE2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95449" w:rsidRPr="00CF3D50" w:rsidRDefault="004F6CE2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составлять систематические таблицы;</w:t>
      </w:r>
    </w:p>
    <w:p w:rsidR="00995449" w:rsidRPr="00CF3D50" w:rsidRDefault="004F6CE2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:rsidR="00995449" w:rsidRPr="00CF3D50" w:rsidRDefault="004F6CE2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:rsidR="00995449" w:rsidRPr="00CF3D50" w:rsidRDefault="004F6CE2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:rsidR="00995449" w:rsidRPr="00CF3D50" w:rsidRDefault="004F6CE2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95449" w:rsidRPr="00CF3D50" w:rsidRDefault="004F6CE2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95449" w:rsidRPr="00CF3D50" w:rsidRDefault="004F6CE2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из разных письменных, визуальных и вещественных источников;</w:t>
      </w:r>
    </w:p>
    <w:p w:rsidR="00995449" w:rsidRPr="00CF3D50" w:rsidRDefault="004F6CE2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различать в тексте письменных источников факты и интерпретации событий прошлого.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:rsidR="00995449" w:rsidRPr="00CF3D50" w:rsidRDefault="004F6CE2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95449" w:rsidRPr="00CF3D50" w:rsidRDefault="004F6CE2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развернутую характеристику исторических личностей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 описанием и оценкой их деятельности (сообщение, презентация, эссе);</w:t>
      </w:r>
    </w:p>
    <w:p w:rsidR="00995449" w:rsidRPr="00CF3D50" w:rsidRDefault="004F6CE2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показывая изменения, происшедшие в течение рассматриваемого периода;</w:t>
      </w:r>
    </w:p>
    <w:p w:rsidR="00995449" w:rsidRPr="00CF3D50" w:rsidRDefault="004F6CE2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:rsidR="00995449" w:rsidRPr="00CF3D50" w:rsidRDefault="004F6CE2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95449" w:rsidRPr="00CF3D50" w:rsidRDefault="004F6CE2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95449" w:rsidRPr="00CF3D50" w:rsidRDefault="004F6CE2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95449" w:rsidRPr="00CF3D50" w:rsidRDefault="004F6CE2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95449" w:rsidRPr="00CF3D50" w:rsidRDefault="004F6CE2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наиболее значимые события и процессы истории России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-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5449" w:rsidRPr="00CF3D50" w:rsidRDefault="004F6CE2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объяснять, что могло лежать в их основе;</w:t>
      </w:r>
    </w:p>
    <w:p w:rsidR="00995449" w:rsidRPr="00CF3D50" w:rsidRDefault="004F6CE2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95449" w:rsidRPr="00CF3D50" w:rsidRDefault="004F6CE2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95449" w:rsidRPr="00CF3D50" w:rsidRDefault="004F6CE2">
      <w:pPr>
        <w:spacing w:after="0" w:line="264" w:lineRule="auto"/>
        <w:ind w:left="120"/>
        <w:jc w:val="both"/>
        <w:rPr>
          <w:sz w:val="18"/>
          <w:szCs w:val="18"/>
        </w:rPr>
      </w:pPr>
      <w:r w:rsidRPr="00CF3D50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:rsidR="00995449" w:rsidRPr="00CF3D50" w:rsidRDefault="004F6CE2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95449" w:rsidRPr="00CF3D50" w:rsidRDefault="004F6CE2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учебные проекты по отечественной и всеобщей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 (в том числе на региональном материале);</w:t>
      </w:r>
    </w:p>
    <w:p w:rsidR="00995449" w:rsidRPr="00CF3D50" w:rsidRDefault="004F6CE2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объяснять, в чем состоит наследие истории </w:t>
      </w:r>
      <w:r w:rsidRPr="00CF3D50">
        <w:rPr>
          <w:rFonts w:ascii="Times New Roman" w:hAnsi="Times New Roman"/>
          <w:color w:val="000000"/>
          <w:sz w:val="18"/>
          <w:szCs w:val="18"/>
        </w:rPr>
        <w:t>XIX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95449" w:rsidRPr="00CF3D50" w:rsidRDefault="004F6CE2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F3D50">
        <w:rPr>
          <w:rFonts w:ascii="Times New Roman" w:hAnsi="Times New Roman"/>
          <w:color w:val="000000"/>
          <w:sz w:val="18"/>
          <w:szCs w:val="18"/>
        </w:rPr>
        <w:t>XX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</w:t>
      </w:r>
      <w:r w:rsidRPr="00CF3D50">
        <w:rPr>
          <w:rFonts w:ascii="Times New Roman" w:hAnsi="Times New Roman"/>
          <w:color w:val="000000"/>
          <w:sz w:val="18"/>
          <w:szCs w:val="18"/>
        </w:rPr>
        <w:t>I</w:t>
      </w:r>
      <w:r w:rsidRPr="00CF3D50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:rsidR="00995449" w:rsidRPr="00F228EA" w:rsidRDefault="00995449">
      <w:pPr>
        <w:rPr>
          <w:lang w:val="ru-RU"/>
        </w:rPr>
        <w:sectPr w:rsidR="00995449" w:rsidRPr="00F228EA" w:rsidSect="003F5EEB">
          <w:pgSz w:w="11906" w:h="16383"/>
          <w:pgMar w:top="709" w:right="850" w:bottom="1134" w:left="1276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bookmarkStart w:id="8" w:name="block-3265895"/>
      <w:bookmarkEnd w:id="7"/>
      <w:r w:rsidRPr="00F228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99544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995449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995449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CF3D50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CF3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CF3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F3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99544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CF3D50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F3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1"/>
        <w:gridCol w:w="4520"/>
        <w:gridCol w:w="2061"/>
        <w:gridCol w:w="2088"/>
        <w:gridCol w:w="3581"/>
      </w:tblGrid>
      <w:tr w:rsidR="00995449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CF3D50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CF3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22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9544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544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544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544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544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5449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104" w:rsidRPr="00C22104" w:rsidRDefault="00C22104" w:rsidP="00C22104">
      <w:pPr>
        <w:sectPr w:rsidR="00C22104" w:rsidRPr="00C22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bookmarkStart w:id="9" w:name="block-32658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4381"/>
        <w:gridCol w:w="1776"/>
        <w:gridCol w:w="1935"/>
        <w:gridCol w:w="1540"/>
        <w:gridCol w:w="3356"/>
      </w:tblGrid>
      <w:tr w:rsidR="00995449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854"/>
        <w:gridCol w:w="1935"/>
        <w:gridCol w:w="1475"/>
        <w:gridCol w:w="2873"/>
      </w:tblGrid>
      <w:tr w:rsidR="00995449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837"/>
        <w:gridCol w:w="1922"/>
        <w:gridCol w:w="1465"/>
        <w:gridCol w:w="2873"/>
      </w:tblGrid>
      <w:tr w:rsidR="00995449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904"/>
        <w:gridCol w:w="1971"/>
        <w:gridCol w:w="1503"/>
        <w:gridCol w:w="2873"/>
      </w:tblGrid>
      <w:tr w:rsidR="00995449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800"/>
        <w:gridCol w:w="1894"/>
        <w:gridCol w:w="1443"/>
        <w:gridCol w:w="2861"/>
      </w:tblGrid>
      <w:tr w:rsidR="00995449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449" w:rsidRDefault="00995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49" w:rsidRDefault="00995449"/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5449" w:rsidRPr="00CF3D50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2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995449" w:rsidRDefault="00995449">
            <w:pPr>
              <w:spacing w:after="0"/>
              <w:ind w:left="135"/>
            </w:pPr>
          </w:p>
        </w:tc>
      </w:tr>
      <w:tr w:rsidR="009954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Pr="00F228EA" w:rsidRDefault="004F6CE2">
            <w:pPr>
              <w:spacing w:after="0"/>
              <w:ind w:left="135"/>
              <w:rPr>
                <w:lang w:val="ru-RU"/>
              </w:rPr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 w:rsidRPr="00F22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95449" w:rsidRDefault="004F6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49" w:rsidRDefault="00995449"/>
        </w:tc>
      </w:tr>
    </w:tbl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995449">
      <w:pPr>
        <w:sectPr w:rsidR="0099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449" w:rsidRDefault="004F6CE2">
      <w:pPr>
        <w:spacing w:after="0"/>
        <w:ind w:left="120"/>
      </w:pPr>
      <w:bookmarkStart w:id="10" w:name="block-32658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5449" w:rsidRDefault="004F6C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5449" w:rsidRPr="00F228EA" w:rsidRDefault="004F6CE2">
      <w:pPr>
        <w:spacing w:after="0" w:line="480" w:lineRule="auto"/>
        <w:ind w:left="120"/>
        <w:rPr>
          <w:lang w:val="ru-RU"/>
        </w:rPr>
      </w:pPr>
      <w:r w:rsidRPr="00F228EA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228EA">
        <w:rPr>
          <w:sz w:val="28"/>
          <w:lang w:val="ru-RU"/>
        </w:rPr>
        <w:br/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228EA">
        <w:rPr>
          <w:sz w:val="28"/>
          <w:lang w:val="ru-RU"/>
        </w:rPr>
        <w:br/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228EA">
        <w:rPr>
          <w:sz w:val="28"/>
          <w:lang w:val="ru-RU"/>
        </w:rPr>
        <w:br/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228EA">
        <w:rPr>
          <w:sz w:val="28"/>
          <w:lang w:val="ru-RU"/>
        </w:rPr>
        <w:br/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F228EA">
        <w:rPr>
          <w:sz w:val="28"/>
          <w:lang w:val="ru-RU"/>
        </w:rPr>
        <w:br/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F228E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228EA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F228EA">
        <w:rPr>
          <w:sz w:val="28"/>
          <w:lang w:val="ru-RU"/>
        </w:rPr>
        <w:br/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века: </w:t>
      </w:r>
      <w:r w:rsidRPr="00F228EA">
        <w:rPr>
          <w:rFonts w:ascii="Times New Roman" w:hAnsi="Times New Roman"/>
          <w:color w:val="000000"/>
          <w:sz w:val="28"/>
          <w:lang w:val="ru-RU"/>
        </w:rPr>
        <w:lastRenderedPageBreak/>
        <w:t>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F228EA">
        <w:rPr>
          <w:sz w:val="28"/>
          <w:lang w:val="ru-RU"/>
        </w:rPr>
        <w:br/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F228E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228EA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228EA">
        <w:rPr>
          <w:sz w:val="28"/>
          <w:lang w:val="ru-RU"/>
        </w:rPr>
        <w:br/>
      </w:r>
      <w:bookmarkStart w:id="11" w:name="c6612d7c-6144-4cab-b55c-f60ef824c9f9"/>
      <w:r w:rsidRPr="00F228E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228E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228EA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F228E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228EA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1"/>
      <w:r w:rsidRPr="00F228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5449" w:rsidRPr="00F228EA" w:rsidRDefault="004F6CE2">
      <w:pPr>
        <w:spacing w:after="0" w:line="480" w:lineRule="auto"/>
        <w:ind w:left="120"/>
        <w:rPr>
          <w:lang w:val="ru-RU"/>
        </w:rPr>
      </w:pPr>
      <w:r w:rsidRPr="00F228E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r w:rsidRPr="00F228EA">
        <w:rPr>
          <w:rFonts w:ascii="Times New Roman" w:hAnsi="Times New Roman"/>
          <w:color w:val="000000"/>
          <w:sz w:val="28"/>
          <w:lang w:val="ru-RU"/>
        </w:rPr>
        <w:t>Всеобщая история 9класс А.Я.Юдовская</w:t>
      </w:r>
      <w:proofErr w:type="gramStart"/>
      <w:r w:rsidRPr="00F228EA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F228EA">
        <w:rPr>
          <w:rFonts w:ascii="Times New Roman" w:hAnsi="Times New Roman"/>
          <w:color w:val="000000"/>
          <w:sz w:val="28"/>
          <w:lang w:val="ru-RU"/>
        </w:rPr>
        <w:t>.А.Баранов и т.д.</w:t>
      </w:r>
      <w:bookmarkEnd w:id="12"/>
      <w:r w:rsidRPr="00F228EA">
        <w:rPr>
          <w:rFonts w:ascii="Times New Roman" w:hAnsi="Times New Roman"/>
          <w:color w:val="000000"/>
          <w:sz w:val="28"/>
          <w:lang w:val="ru-RU"/>
        </w:rPr>
        <w:t>‌</w:t>
      </w:r>
    </w:p>
    <w:p w:rsidR="00995449" w:rsidRPr="00F228EA" w:rsidRDefault="004F6CE2">
      <w:pPr>
        <w:spacing w:after="0"/>
        <w:ind w:left="120"/>
        <w:rPr>
          <w:lang w:val="ru-RU"/>
        </w:rPr>
      </w:pPr>
      <w:r w:rsidRPr="00F228EA">
        <w:rPr>
          <w:rFonts w:ascii="Times New Roman" w:hAnsi="Times New Roman"/>
          <w:color w:val="000000"/>
          <w:sz w:val="28"/>
          <w:lang w:val="ru-RU"/>
        </w:rPr>
        <w:t>​</w:t>
      </w:r>
    </w:p>
    <w:p w:rsidR="00995449" w:rsidRPr="00F228EA" w:rsidRDefault="004F6CE2">
      <w:pPr>
        <w:spacing w:after="0" w:line="480" w:lineRule="auto"/>
        <w:ind w:left="120"/>
        <w:rPr>
          <w:lang w:val="ru-RU"/>
        </w:rPr>
      </w:pPr>
      <w:r w:rsidRPr="00F228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5449" w:rsidRPr="00F228EA" w:rsidRDefault="004F6CE2">
      <w:pPr>
        <w:spacing w:after="0" w:line="480" w:lineRule="auto"/>
        <w:ind w:left="120"/>
        <w:rPr>
          <w:lang w:val="ru-RU"/>
        </w:rPr>
      </w:pPr>
      <w:r w:rsidRPr="00F228E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F228EA">
        <w:rPr>
          <w:rFonts w:ascii="Times New Roman" w:hAnsi="Times New Roman"/>
          <w:color w:val="000000"/>
          <w:sz w:val="28"/>
          <w:lang w:val="ru-RU"/>
        </w:rPr>
        <w:t>Таблица</w:t>
      </w:r>
      <w:proofErr w:type="gramStart"/>
      <w:r w:rsidRPr="00F228E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228EA">
        <w:rPr>
          <w:rFonts w:ascii="Times New Roman" w:hAnsi="Times New Roman"/>
          <w:color w:val="000000"/>
          <w:sz w:val="28"/>
          <w:lang w:val="ru-RU"/>
        </w:rPr>
        <w:t>арта,раздаточный материал,мет. разработки...</w:t>
      </w:r>
      <w:bookmarkEnd w:id="13"/>
      <w:r w:rsidRPr="00F228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5449" w:rsidRPr="00F228EA" w:rsidRDefault="00995449">
      <w:pPr>
        <w:spacing w:after="0"/>
        <w:ind w:left="120"/>
        <w:rPr>
          <w:lang w:val="ru-RU"/>
        </w:rPr>
      </w:pPr>
    </w:p>
    <w:p w:rsidR="00995449" w:rsidRPr="00F228EA" w:rsidRDefault="004F6CE2">
      <w:pPr>
        <w:spacing w:after="0" w:line="480" w:lineRule="auto"/>
        <w:ind w:left="120"/>
        <w:rPr>
          <w:lang w:val="ru-RU"/>
        </w:rPr>
      </w:pPr>
      <w:r w:rsidRPr="00F228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449" w:rsidRDefault="004F6C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дневник ру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5449" w:rsidRDefault="00995449">
      <w:pPr>
        <w:sectPr w:rsidR="0099544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F6CE2" w:rsidRDefault="004F6CE2"/>
    <w:sectPr w:rsidR="004F6CE2" w:rsidSect="00D02B4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90" w:rsidRDefault="001D2A90" w:rsidP="003F5EEB">
      <w:pPr>
        <w:spacing w:after="0" w:line="240" w:lineRule="auto"/>
      </w:pPr>
      <w:r>
        <w:separator/>
      </w:r>
    </w:p>
  </w:endnote>
  <w:endnote w:type="continuationSeparator" w:id="0">
    <w:p w:rsidR="001D2A90" w:rsidRDefault="001D2A90" w:rsidP="003F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66120"/>
      <w:docPartObj>
        <w:docPartGallery w:val="Page Numbers (Bottom of Page)"/>
        <w:docPartUnique/>
      </w:docPartObj>
    </w:sdtPr>
    <w:sdtContent>
      <w:p w:rsidR="003F5EEB" w:rsidRDefault="00D02B4B">
        <w:pPr>
          <w:pStyle w:val="ae"/>
          <w:jc w:val="right"/>
        </w:pPr>
        <w:r>
          <w:fldChar w:fldCharType="begin"/>
        </w:r>
        <w:r w:rsidR="003F5EEB">
          <w:instrText>PAGE   \* MERGEFORMAT</w:instrText>
        </w:r>
        <w:r>
          <w:fldChar w:fldCharType="separate"/>
        </w:r>
        <w:r w:rsidR="00450F68" w:rsidRPr="00450F68">
          <w:rPr>
            <w:noProof/>
            <w:lang w:val="ru-RU"/>
          </w:rPr>
          <w:t>1</w:t>
        </w:r>
        <w:r>
          <w:fldChar w:fldCharType="end"/>
        </w:r>
      </w:p>
    </w:sdtContent>
  </w:sdt>
  <w:p w:rsidR="003F5EEB" w:rsidRDefault="003F5EE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90" w:rsidRDefault="001D2A90" w:rsidP="003F5EEB">
      <w:pPr>
        <w:spacing w:after="0" w:line="240" w:lineRule="auto"/>
      </w:pPr>
      <w:r>
        <w:separator/>
      </w:r>
    </w:p>
  </w:footnote>
  <w:footnote w:type="continuationSeparator" w:id="0">
    <w:p w:rsidR="001D2A90" w:rsidRDefault="001D2A90" w:rsidP="003F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821"/>
    <w:multiLevelType w:val="multilevel"/>
    <w:tmpl w:val="AA309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70B9B"/>
    <w:multiLevelType w:val="multilevel"/>
    <w:tmpl w:val="DF9CD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16D88"/>
    <w:multiLevelType w:val="multilevel"/>
    <w:tmpl w:val="77580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6F02A7"/>
    <w:multiLevelType w:val="multilevel"/>
    <w:tmpl w:val="D6AC3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4414F"/>
    <w:multiLevelType w:val="multilevel"/>
    <w:tmpl w:val="450E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E1E30"/>
    <w:multiLevelType w:val="multilevel"/>
    <w:tmpl w:val="B2585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02A3F"/>
    <w:multiLevelType w:val="multilevel"/>
    <w:tmpl w:val="CC8A6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0735E"/>
    <w:multiLevelType w:val="multilevel"/>
    <w:tmpl w:val="7F5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B71C3"/>
    <w:multiLevelType w:val="multilevel"/>
    <w:tmpl w:val="20AC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70918"/>
    <w:multiLevelType w:val="multilevel"/>
    <w:tmpl w:val="05144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70466"/>
    <w:multiLevelType w:val="multilevel"/>
    <w:tmpl w:val="E7125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E2F67"/>
    <w:multiLevelType w:val="multilevel"/>
    <w:tmpl w:val="8B04B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349FD"/>
    <w:multiLevelType w:val="multilevel"/>
    <w:tmpl w:val="526A2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0E34B4"/>
    <w:multiLevelType w:val="multilevel"/>
    <w:tmpl w:val="16369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77A5E"/>
    <w:multiLevelType w:val="multilevel"/>
    <w:tmpl w:val="5BF68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F63406"/>
    <w:multiLevelType w:val="multilevel"/>
    <w:tmpl w:val="019C1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136D4"/>
    <w:multiLevelType w:val="multilevel"/>
    <w:tmpl w:val="20E0B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A58D9"/>
    <w:multiLevelType w:val="multilevel"/>
    <w:tmpl w:val="92FAF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55AB7"/>
    <w:multiLevelType w:val="multilevel"/>
    <w:tmpl w:val="EDF8C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60786E"/>
    <w:multiLevelType w:val="multilevel"/>
    <w:tmpl w:val="D15A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C951DA"/>
    <w:multiLevelType w:val="multilevel"/>
    <w:tmpl w:val="B19E8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87894"/>
    <w:multiLevelType w:val="multilevel"/>
    <w:tmpl w:val="1B70D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595A8E"/>
    <w:multiLevelType w:val="multilevel"/>
    <w:tmpl w:val="60E0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A5CF6"/>
    <w:multiLevelType w:val="multilevel"/>
    <w:tmpl w:val="28A48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142F6"/>
    <w:multiLevelType w:val="multilevel"/>
    <w:tmpl w:val="23F00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7F20B6"/>
    <w:multiLevelType w:val="multilevel"/>
    <w:tmpl w:val="4E6C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4E3196"/>
    <w:multiLevelType w:val="multilevel"/>
    <w:tmpl w:val="F8965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2006D0"/>
    <w:multiLevelType w:val="multilevel"/>
    <w:tmpl w:val="2388A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446D17"/>
    <w:multiLevelType w:val="multilevel"/>
    <w:tmpl w:val="9B467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CB0366"/>
    <w:multiLevelType w:val="multilevel"/>
    <w:tmpl w:val="1FFEA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9B1B0F"/>
    <w:multiLevelType w:val="multilevel"/>
    <w:tmpl w:val="87F2E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9F7427"/>
    <w:multiLevelType w:val="multilevel"/>
    <w:tmpl w:val="AC0A6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76E42"/>
    <w:multiLevelType w:val="multilevel"/>
    <w:tmpl w:val="74D69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A2914"/>
    <w:multiLevelType w:val="multilevel"/>
    <w:tmpl w:val="1FCAC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61485D"/>
    <w:multiLevelType w:val="multilevel"/>
    <w:tmpl w:val="C1DA7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636106"/>
    <w:multiLevelType w:val="multilevel"/>
    <w:tmpl w:val="D494B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54E06"/>
    <w:multiLevelType w:val="multilevel"/>
    <w:tmpl w:val="E138B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058FF"/>
    <w:multiLevelType w:val="multilevel"/>
    <w:tmpl w:val="0A00E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4"/>
  </w:num>
  <w:num w:numId="3">
    <w:abstractNumId w:val="14"/>
  </w:num>
  <w:num w:numId="4">
    <w:abstractNumId w:val="29"/>
  </w:num>
  <w:num w:numId="5">
    <w:abstractNumId w:val="4"/>
  </w:num>
  <w:num w:numId="6">
    <w:abstractNumId w:val="3"/>
  </w:num>
  <w:num w:numId="7">
    <w:abstractNumId w:val="2"/>
  </w:num>
  <w:num w:numId="8">
    <w:abstractNumId w:val="32"/>
  </w:num>
  <w:num w:numId="9">
    <w:abstractNumId w:val="30"/>
  </w:num>
  <w:num w:numId="10">
    <w:abstractNumId w:val="37"/>
  </w:num>
  <w:num w:numId="11">
    <w:abstractNumId w:val="5"/>
  </w:num>
  <w:num w:numId="12">
    <w:abstractNumId w:val="25"/>
  </w:num>
  <w:num w:numId="13">
    <w:abstractNumId w:val="19"/>
  </w:num>
  <w:num w:numId="14">
    <w:abstractNumId w:val="35"/>
  </w:num>
  <w:num w:numId="15">
    <w:abstractNumId w:val="22"/>
  </w:num>
  <w:num w:numId="16">
    <w:abstractNumId w:val="0"/>
  </w:num>
  <w:num w:numId="17">
    <w:abstractNumId w:val="7"/>
  </w:num>
  <w:num w:numId="18">
    <w:abstractNumId w:val="20"/>
  </w:num>
  <w:num w:numId="19">
    <w:abstractNumId w:val="12"/>
  </w:num>
  <w:num w:numId="20">
    <w:abstractNumId w:val="26"/>
  </w:num>
  <w:num w:numId="21">
    <w:abstractNumId w:val="9"/>
  </w:num>
  <w:num w:numId="22">
    <w:abstractNumId w:val="24"/>
  </w:num>
  <w:num w:numId="23">
    <w:abstractNumId w:val="36"/>
  </w:num>
  <w:num w:numId="24">
    <w:abstractNumId w:val="6"/>
  </w:num>
  <w:num w:numId="25">
    <w:abstractNumId w:val="15"/>
  </w:num>
  <w:num w:numId="26">
    <w:abstractNumId w:val="18"/>
  </w:num>
  <w:num w:numId="27">
    <w:abstractNumId w:val="31"/>
  </w:num>
  <w:num w:numId="28">
    <w:abstractNumId w:val="10"/>
  </w:num>
  <w:num w:numId="29">
    <w:abstractNumId w:val="1"/>
  </w:num>
  <w:num w:numId="30">
    <w:abstractNumId w:val="21"/>
  </w:num>
  <w:num w:numId="31">
    <w:abstractNumId w:val="33"/>
  </w:num>
  <w:num w:numId="32">
    <w:abstractNumId w:val="23"/>
  </w:num>
  <w:num w:numId="33">
    <w:abstractNumId w:val="8"/>
  </w:num>
  <w:num w:numId="34">
    <w:abstractNumId w:val="13"/>
  </w:num>
  <w:num w:numId="35">
    <w:abstractNumId w:val="28"/>
  </w:num>
  <w:num w:numId="36">
    <w:abstractNumId w:val="17"/>
  </w:num>
  <w:num w:numId="37">
    <w:abstractNumId w:val="1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449"/>
    <w:rsid w:val="001D2A90"/>
    <w:rsid w:val="003F5EEB"/>
    <w:rsid w:val="00450F68"/>
    <w:rsid w:val="004F6CE2"/>
    <w:rsid w:val="005822FC"/>
    <w:rsid w:val="00995449"/>
    <w:rsid w:val="00995F3E"/>
    <w:rsid w:val="00C22104"/>
    <w:rsid w:val="00CF3D50"/>
    <w:rsid w:val="00D02B4B"/>
    <w:rsid w:val="00ED16E5"/>
    <w:rsid w:val="00F228EA"/>
    <w:rsid w:val="00F7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2B4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02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F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25317</Words>
  <Characters>144308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</dc:creator>
  <cp:lastModifiedBy>1234</cp:lastModifiedBy>
  <cp:revision>2</cp:revision>
  <cp:lastPrinted>2023-09-05T18:06:00Z</cp:lastPrinted>
  <dcterms:created xsi:type="dcterms:W3CDTF">2023-10-26T08:29:00Z</dcterms:created>
  <dcterms:modified xsi:type="dcterms:W3CDTF">2023-10-26T08:29:00Z</dcterms:modified>
</cp:coreProperties>
</file>