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C6DCA" w14:textId="77777777" w:rsidR="00893916" w:rsidRDefault="00893916">
      <w:pPr>
        <w:pStyle w:val="a3"/>
        <w:spacing w:before="6"/>
        <w:rPr>
          <w:sz w:val="23"/>
        </w:rPr>
      </w:pPr>
    </w:p>
    <w:p w14:paraId="794C9707" w14:textId="77777777" w:rsidR="00893916" w:rsidRDefault="00000000">
      <w:pPr>
        <w:pStyle w:val="1"/>
        <w:spacing w:before="90"/>
        <w:ind w:left="1263" w:right="1063" w:firstLine="0"/>
        <w:jc w:val="center"/>
      </w:pPr>
      <w:r>
        <w:t>ПОЛОЖЕНИЕ</w:t>
      </w:r>
    </w:p>
    <w:p w14:paraId="0A4ACDAD" w14:textId="4176B96F" w:rsidR="00893916" w:rsidRDefault="00000000">
      <w:pPr>
        <w:ind w:left="1267" w:right="1063"/>
        <w:jc w:val="center"/>
        <w:rPr>
          <w:b/>
          <w:sz w:val="24"/>
        </w:rPr>
      </w:pPr>
      <w:r>
        <w:rPr>
          <w:b/>
          <w:sz w:val="24"/>
        </w:rPr>
        <w:t>об организации и проведении Всероссийских проверочных 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 xml:space="preserve">« </w:t>
      </w:r>
      <w:proofErr w:type="spellStart"/>
      <w:r w:rsidR="00E80E35">
        <w:rPr>
          <w:b/>
          <w:sz w:val="24"/>
        </w:rPr>
        <w:t>Тухчарская</w:t>
      </w:r>
      <w:proofErr w:type="spellEnd"/>
      <w:proofErr w:type="gramEnd"/>
      <w:r w:rsidR="00E80E35">
        <w:rPr>
          <w:b/>
          <w:sz w:val="24"/>
        </w:rPr>
        <w:t xml:space="preserve"> СОШ</w:t>
      </w:r>
      <w:r>
        <w:rPr>
          <w:b/>
          <w:sz w:val="24"/>
        </w:rPr>
        <w:t>»</w:t>
      </w:r>
    </w:p>
    <w:p w14:paraId="72C10923" w14:textId="77777777" w:rsidR="00893916" w:rsidRDefault="00893916">
      <w:pPr>
        <w:pStyle w:val="a3"/>
        <w:spacing w:before="2"/>
        <w:rPr>
          <w:b/>
        </w:rPr>
      </w:pPr>
    </w:p>
    <w:p w14:paraId="728872C1" w14:textId="77777777" w:rsidR="00893916" w:rsidRDefault="00000000">
      <w:pPr>
        <w:pStyle w:val="1"/>
        <w:numPr>
          <w:ilvl w:val="0"/>
          <w:numId w:val="8"/>
        </w:numPr>
        <w:tabs>
          <w:tab w:val="left" w:pos="3928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7A75DCE" w14:textId="77777777" w:rsidR="00893916" w:rsidRDefault="00893916">
      <w:pPr>
        <w:pStyle w:val="a3"/>
        <w:rPr>
          <w:b/>
        </w:rPr>
      </w:pPr>
    </w:p>
    <w:p w14:paraId="6AC6A63D" w14:textId="739C8FF3" w:rsidR="00893916" w:rsidRDefault="00000000">
      <w:pPr>
        <w:pStyle w:val="a4"/>
        <w:numPr>
          <w:ilvl w:val="1"/>
          <w:numId w:val="7"/>
        </w:numPr>
        <w:tabs>
          <w:tab w:val="left" w:pos="721"/>
        </w:tabs>
        <w:ind w:right="589" w:firstLine="0"/>
        <w:rPr>
          <w:sz w:val="24"/>
        </w:rPr>
      </w:pPr>
      <w:r>
        <w:rPr>
          <w:sz w:val="24"/>
        </w:rPr>
        <w:t>Положение об организации и проведении Всероссийских проверочных работ в</w:t>
      </w:r>
      <w:r>
        <w:rPr>
          <w:spacing w:val="-57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proofErr w:type="spellStart"/>
      <w:r w:rsidR="00E80E35">
        <w:rPr>
          <w:sz w:val="24"/>
        </w:rPr>
        <w:t>Тухчарская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</w:p>
    <w:p w14:paraId="61E45C7B" w14:textId="4375F973" w:rsidR="00893916" w:rsidRDefault="00000000">
      <w:pPr>
        <w:pStyle w:val="a3"/>
        <w:ind w:left="300" w:right="161"/>
      </w:pPr>
      <w:r>
        <w:t>организационные особенности проведения Всероссийских проверочных работ (далее –</w:t>
      </w:r>
      <w:r>
        <w:rPr>
          <w:spacing w:val="-57"/>
        </w:rPr>
        <w:t xml:space="preserve"> </w:t>
      </w:r>
      <w:r>
        <w:t>ВПР)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5"/>
        </w:rPr>
        <w:t xml:space="preserve"> </w:t>
      </w:r>
      <w:r>
        <w:t>«</w:t>
      </w:r>
      <w:r w:rsidR="00E80E35">
        <w:t>МКОУ</w:t>
      </w:r>
      <w:r w:rsidR="00E80E35">
        <w:rPr>
          <w:spacing w:val="1"/>
        </w:rPr>
        <w:t xml:space="preserve"> </w:t>
      </w:r>
      <w:r w:rsidR="00E80E35">
        <w:t>«</w:t>
      </w:r>
      <w:r w:rsidR="00E80E35">
        <w:rPr>
          <w:spacing w:val="-10"/>
        </w:rPr>
        <w:t xml:space="preserve"> </w:t>
      </w:r>
      <w:proofErr w:type="spellStart"/>
      <w:r w:rsidR="00E80E35">
        <w:t>Тухчарская</w:t>
      </w:r>
      <w:proofErr w:type="spellEnd"/>
      <w:r w:rsidR="00E80E35">
        <w:rPr>
          <w:spacing w:val="-1"/>
        </w:rPr>
        <w:t xml:space="preserve"> </w:t>
      </w:r>
      <w:r w:rsidR="00E80E35">
        <w:t>СОШ»</w:t>
      </w:r>
      <w:r>
        <w:t>»</w:t>
      </w:r>
      <w:r>
        <w:rPr>
          <w:spacing w:val="-6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Школа).</w:t>
      </w:r>
    </w:p>
    <w:p w14:paraId="10BCD14C" w14:textId="77777777" w:rsidR="00893916" w:rsidRDefault="00893916">
      <w:pPr>
        <w:pStyle w:val="a3"/>
        <w:spacing w:before="6"/>
      </w:pPr>
    </w:p>
    <w:p w14:paraId="36B618B1" w14:textId="77777777" w:rsidR="00893916" w:rsidRDefault="00000000">
      <w:pPr>
        <w:pStyle w:val="a4"/>
        <w:numPr>
          <w:ilvl w:val="1"/>
          <w:numId w:val="7"/>
        </w:numPr>
        <w:tabs>
          <w:tab w:val="left" w:pos="721"/>
        </w:tabs>
        <w:ind w:right="619" w:firstLine="0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Федерации».</w:t>
      </w:r>
    </w:p>
    <w:p w14:paraId="02DE0E1A" w14:textId="77777777" w:rsidR="00893916" w:rsidRDefault="00893916">
      <w:pPr>
        <w:pStyle w:val="a3"/>
        <w:spacing w:before="7"/>
      </w:pPr>
    </w:p>
    <w:p w14:paraId="1BCFC015" w14:textId="77777777" w:rsidR="00893916" w:rsidRDefault="00000000">
      <w:pPr>
        <w:pStyle w:val="1"/>
        <w:numPr>
          <w:ilvl w:val="0"/>
          <w:numId w:val="8"/>
        </w:numPr>
        <w:tabs>
          <w:tab w:val="left" w:pos="3181"/>
        </w:tabs>
        <w:ind w:left="3181"/>
        <w:jc w:val="left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проведения ВПР</w:t>
      </w:r>
    </w:p>
    <w:p w14:paraId="0C08A7CC" w14:textId="77777777" w:rsidR="00893916" w:rsidRDefault="00893916">
      <w:pPr>
        <w:pStyle w:val="a3"/>
        <w:rPr>
          <w:b/>
        </w:rPr>
      </w:pPr>
    </w:p>
    <w:p w14:paraId="4319F023" w14:textId="77777777" w:rsidR="00893916" w:rsidRDefault="00000000">
      <w:pPr>
        <w:pStyle w:val="a4"/>
        <w:numPr>
          <w:ilvl w:val="1"/>
          <w:numId w:val="6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Рособрнадзором.</w:t>
      </w:r>
    </w:p>
    <w:p w14:paraId="551E3CF0" w14:textId="77777777" w:rsidR="00893916" w:rsidRDefault="00893916">
      <w:pPr>
        <w:pStyle w:val="a3"/>
        <w:spacing w:before="5"/>
      </w:pPr>
    </w:p>
    <w:p w14:paraId="0414B54F" w14:textId="77777777" w:rsidR="00893916" w:rsidRDefault="00000000">
      <w:pPr>
        <w:pStyle w:val="a4"/>
        <w:numPr>
          <w:ilvl w:val="1"/>
          <w:numId w:val="6"/>
        </w:numPr>
        <w:tabs>
          <w:tab w:val="left" w:pos="721"/>
        </w:tabs>
        <w:ind w:left="300" w:right="400" w:firstLine="0"/>
        <w:rPr>
          <w:sz w:val="24"/>
        </w:rPr>
      </w:pPr>
      <w:r>
        <w:rPr>
          <w:sz w:val="24"/>
        </w:rPr>
        <w:t>Для каждого класса и учебного предмета, по которому проводится ВПР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период времени или рекомендуемые даты проведения ВПР, 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дату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рекомендуемых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сроков.</w:t>
      </w:r>
    </w:p>
    <w:p w14:paraId="297C3D51" w14:textId="77777777" w:rsidR="00893916" w:rsidRDefault="00893916">
      <w:pPr>
        <w:pStyle w:val="a3"/>
        <w:spacing w:before="2"/>
      </w:pPr>
    </w:p>
    <w:p w14:paraId="1E4906F2" w14:textId="77777777" w:rsidR="00893916" w:rsidRDefault="00000000">
      <w:pPr>
        <w:pStyle w:val="a4"/>
        <w:numPr>
          <w:ilvl w:val="1"/>
          <w:numId w:val="6"/>
        </w:numPr>
        <w:tabs>
          <w:tab w:val="left" w:pos="721"/>
        </w:tabs>
        <w:ind w:left="300" w:right="503" w:firstLine="0"/>
        <w:rPr>
          <w:sz w:val="24"/>
        </w:rPr>
      </w:pPr>
      <w:r>
        <w:rPr>
          <w:sz w:val="24"/>
        </w:rPr>
        <w:t>При невозможности проведения ВПР в установленные сроки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по согласованию с региональным координатором Школа может провести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устанавливает директор</w:t>
      </w:r>
    </w:p>
    <w:p w14:paraId="729C466E" w14:textId="77777777" w:rsidR="00893916" w:rsidRDefault="00000000">
      <w:pPr>
        <w:pStyle w:val="a3"/>
        <w:spacing w:before="1"/>
        <w:ind w:left="300"/>
      </w:pPr>
      <w:r>
        <w:t>Школы</w:t>
      </w:r>
      <w:r>
        <w:rPr>
          <w:spacing w:val="-2"/>
        </w:rPr>
        <w:t xml:space="preserve"> </w:t>
      </w:r>
      <w:r>
        <w:t>приказом.</w:t>
      </w:r>
    </w:p>
    <w:p w14:paraId="7046E5F7" w14:textId="77777777" w:rsidR="00893916" w:rsidRDefault="00893916">
      <w:pPr>
        <w:pStyle w:val="a3"/>
        <w:spacing w:before="5"/>
      </w:pPr>
    </w:p>
    <w:p w14:paraId="6AF1263F" w14:textId="77777777" w:rsidR="00893916" w:rsidRDefault="00000000">
      <w:pPr>
        <w:pStyle w:val="a4"/>
        <w:numPr>
          <w:ilvl w:val="1"/>
          <w:numId w:val="6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</w:p>
    <w:p w14:paraId="40551FEB" w14:textId="77777777" w:rsidR="00893916" w:rsidRDefault="00893916">
      <w:pPr>
        <w:pStyle w:val="a3"/>
        <w:spacing w:before="5"/>
      </w:pPr>
    </w:p>
    <w:p w14:paraId="1CB65CE7" w14:textId="77777777" w:rsidR="00893916" w:rsidRDefault="00000000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ind w:right="1194" w:hanging="360"/>
        <w:rPr>
          <w:sz w:val="24"/>
        </w:rPr>
      </w:pPr>
      <w:r>
        <w:rPr>
          <w:sz w:val="24"/>
        </w:rPr>
        <w:t>назначение ответственных, организация проведения ВПР,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ответственных;</w:t>
      </w:r>
    </w:p>
    <w:p w14:paraId="1B16DE4A" w14:textId="77777777" w:rsidR="00893916" w:rsidRDefault="00000000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ind w:right="701" w:hanging="360"/>
        <w:rPr>
          <w:sz w:val="24"/>
        </w:rPr>
      </w:pPr>
      <w:r>
        <w:rPr>
          <w:sz w:val="24"/>
        </w:rPr>
        <w:t>внесение информации о классах в федеральную информационную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качества образования (далее – ФИС ОКО) для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параллелей;</w:t>
      </w:r>
    </w:p>
    <w:p w14:paraId="575A8497" w14:textId="77777777" w:rsidR="00893916" w:rsidRDefault="00000000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line="274" w:lineRule="exact"/>
        <w:ind w:left="1020" w:hanging="301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ОКО;</w:t>
      </w:r>
    </w:p>
    <w:p w14:paraId="469D682D" w14:textId="77777777" w:rsidR="00893916" w:rsidRDefault="00000000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14:paraId="1FB25F97" w14:textId="77777777" w:rsidR="00893916" w:rsidRDefault="00893916">
      <w:pPr>
        <w:rPr>
          <w:sz w:val="24"/>
        </w:rPr>
        <w:sectPr w:rsidR="00893916" w:rsidSect="00AD4139">
          <w:type w:val="continuous"/>
          <w:pgSz w:w="11910" w:h="16840"/>
          <w:pgMar w:top="1340" w:right="1340" w:bottom="280" w:left="1140" w:header="720" w:footer="720" w:gutter="0"/>
          <w:cols w:space="720"/>
        </w:sectPr>
      </w:pPr>
    </w:p>
    <w:p w14:paraId="1909E426" w14:textId="77777777" w:rsidR="00893916" w:rsidRDefault="00000000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73"/>
        <w:ind w:left="1020" w:hanging="301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14:paraId="2B823370" w14:textId="77777777" w:rsidR="00893916" w:rsidRDefault="00000000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1"/>
        <w:ind w:right="849" w:hanging="360"/>
        <w:rPr>
          <w:sz w:val="24"/>
        </w:rPr>
      </w:pPr>
      <w:r>
        <w:rPr>
          <w:sz w:val="24"/>
        </w:rPr>
        <w:t>направление сведений о результатах ВПР по каждому классу по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ФИС ОКО;</w:t>
      </w:r>
    </w:p>
    <w:p w14:paraId="3CFC1AEB" w14:textId="77777777" w:rsidR="00893916" w:rsidRDefault="00000000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ind w:right="1163" w:hanging="360"/>
        <w:rPr>
          <w:sz w:val="24"/>
        </w:rPr>
      </w:pPr>
      <w:r>
        <w:rPr>
          <w:sz w:val="24"/>
        </w:rPr>
        <w:t>ознакомление обучающихся и родителей (законных представителей) с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 ВПР.</w:t>
      </w:r>
    </w:p>
    <w:p w14:paraId="2EA16AEF" w14:textId="77777777" w:rsidR="00893916" w:rsidRDefault="00893916">
      <w:pPr>
        <w:pStyle w:val="a3"/>
        <w:spacing w:before="4"/>
      </w:pPr>
    </w:p>
    <w:p w14:paraId="01902A32" w14:textId="77777777" w:rsidR="00893916" w:rsidRDefault="00000000">
      <w:pPr>
        <w:pStyle w:val="a4"/>
        <w:numPr>
          <w:ilvl w:val="1"/>
          <w:numId w:val="6"/>
        </w:numPr>
        <w:tabs>
          <w:tab w:val="left" w:pos="721"/>
        </w:tabs>
        <w:spacing w:before="1"/>
        <w:ind w:left="300" w:right="166" w:firstLine="0"/>
        <w:rPr>
          <w:sz w:val="24"/>
        </w:rPr>
      </w:pPr>
      <w:r>
        <w:rPr>
          <w:sz w:val="24"/>
        </w:rPr>
        <w:t>Проверка работ осуществляется коллегиально в Школе. В случае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ВПР по инициативе УО МКУ «Хасавюртовский 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работ ВПР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организована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2AF6BB3" w14:textId="77777777" w:rsidR="00893916" w:rsidRDefault="00893916">
      <w:pPr>
        <w:pStyle w:val="a3"/>
        <w:spacing w:before="7"/>
      </w:pPr>
    </w:p>
    <w:p w14:paraId="6EC379F5" w14:textId="77777777" w:rsidR="00893916" w:rsidRDefault="00000000">
      <w:pPr>
        <w:pStyle w:val="1"/>
        <w:numPr>
          <w:ilvl w:val="0"/>
          <w:numId w:val="8"/>
        </w:numPr>
        <w:tabs>
          <w:tab w:val="left" w:pos="1623"/>
        </w:tabs>
        <w:ind w:left="1622" w:hanging="241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координаторах</w:t>
      </w:r>
    </w:p>
    <w:p w14:paraId="5C2A9FBB" w14:textId="77777777" w:rsidR="00893916" w:rsidRDefault="00893916">
      <w:pPr>
        <w:pStyle w:val="a3"/>
        <w:rPr>
          <w:b/>
        </w:rPr>
      </w:pPr>
    </w:p>
    <w:p w14:paraId="6A3EA492" w14:textId="77777777" w:rsidR="00893916" w:rsidRDefault="00000000">
      <w:pPr>
        <w:pStyle w:val="a3"/>
        <w:spacing w:before="1"/>
        <w:ind w:left="300" w:right="835"/>
      </w:pPr>
      <w:r>
        <w:t>Сведения о региональном и муниципальном координаторах размещены на сайте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4"/>
        </w:rPr>
        <w:t xml:space="preserve"> </w:t>
      </w:r>
      <w:r>
        <w:t>«ВПР»</w:t>
      </w:r>
    </w:p>
    <w:p w14:paraId="003C5480" w14:textId="77777777" w:rsidR="00893916" w:rsidRDefault="00893916">
      <w:pPr>
        <w:pStyle w:val="a3"/>
        <w:spacing w:before="9"/>
      </w:pPr>
    </w:p>
    <w:p w14:paraId="258275B6" w14:textId="77777777" w:rsidR="00893916" w:rsidRDefault="00000000">
      <w:pPr>
        <w:pStyle w:val="1"/>
        <w:numPr>
          <w:ilvl w:val="0"/>
          <w:numId w:val="8"/>
        </w:numPr>
        <w:tabs>
          <w:tab w:val="left" w:pos="3508"/>
        </w:tabs>
        <w:ind w:left="3507" w:hanging="241"/>
        <w:jc w:val="left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 Школе</w:t>
      </w:r>
    </w:p>
    <w:p w14:paraId="18EA9E57" w14:textId="77777777" w:rsidR="00893916" w:rsidRDefault="00893916">
      <w:pPr>
        <w:pStyle w:val="a3"/>
        <w:spacing w:before="9"/>
        <w:rPr>
          <w:b/>
          <w:sz w:val="23"/>
        </w:rPr>
      </w:pPr>
    </w:p>
    <w:p w14:paraId="7BC91B96" w14:textId="77777777" w:rsidR="00893916" w:rsidRDefault="00000000">
      <w:pPr>
        <w:pStyle w:val="a4"/>
        <w:numPr>
          <w:ilvl w:val="1"/>
          <w:numId w:val="5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14:paraId="6D343B3B" w14:textId="77777777" w:rsidR="00893916" w:rsidRDefault="00000000">
      <w:pPr>
        <w:pStyle w:val="a3"/>
        <w:ind w:left="300" w:right="548"/>
      </w:pPr>
      <w:r>
        <w:t>аудитории назначаются не позднее чем за две недели до проведения ВПР. В случае</w:t>
      </w:r>
      <w:r>
        <w:rPr>
          <w:spacing w:val="-57"/>
        </w:rPr>
        <w:t xml:space="preserve"> </w:t>
      </w:r>
      <w:r>
        <w:t>отсутствия педагога из числа ответственных работников производится замена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директора.</w:t>
      </w:r>
    </w:p>
    <w:p w14:paraId="07D13C73" w14:textId="77777777" w:rsidR="00893916" w:rsidRDefault="00893916">
      <w:pPr>
        <w:pStyle w:val="a3"/>
        <w:spacing w:before="5"/>
      </w:pPr>
    </w:p>
    <w:p w14:paraId="0108BE8E" w14:textId="77777777" w:rsidR="00893916" w:rsidRDefault="00000000">
      <w:pPr>
        <w:pStyle w:val="a4"/>
        <w:numPr>
          <w:ilvl w:val="1"/>
          <w:numId w:val="5"/>
        </w:numPr>
        <w:tabs>
          <w:tab w:val="left" w:pos="721"/>
        </w:tabs>
        <w:ind w:left="300" w:right="333" w:firstLine="0"/>
        <w:rPr>
          <w:sz w:val="24"/>
        </w:rPr>
      </w:pPr>
      <w:r>
        <w:rPr>
          <w:sz w:val="24"/>
        </w:rPr>
        <w:t>Функции ответственного организатора ВПР в Школе, организаторов в аудитории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ВПР, экспертов по проверке ВПР определяются Порядком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направляемым Рособрнадзором, и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782F898" w14:textId="77777777" w:rsidR="00893916" w:rsidRDefault="00893916">
      <w:pPr>
        <w:pStyle w:val="a3"/>
        <w:spacing w:before="3"/>
      </w:pPr>
    </w:p>
    <w:p w14:paraId="0687C31A" w14:textId="77777777" w:rsidR="00893916" w:rsidRDefault="00000000">
      <w:pPr>
        <w:pStyle w:val="a4"/>
        <w:numPr>
          <w:ilvl w:val="1"/>
          <w:numId w:val="5"/>
        </w:numPr>
        <w:tabs>
          <w:tab w:val="left" w:pos="721"/>
        </w:tabs>
        <w:ind w:left="300" w:right="495" w:firstLine="0"/>
        <w:rPr>
          <w:sz w:val="24"/>
        </w:rPr>
      </w:pPr>
      <w:r>
        <w:rPr>
          <w:sz w:val="24"/>
        </w:rPr>
        <w:t>Форму проведения ВПР по учебным предметам принимает директор Школы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 оснащенности</w:t>
      </w:r>
    </w:p>
    <w:p w14:paraId="21548042" w14:textId="77777777" w:rsidR="00893916" w:rsidRDefault="00000000">
      <w:pPr>
        <w:pStyle w:val="a3"/>
        <w:ind w:left="300"/>
      </w:pPr>
      <w:r>
        <w:t>Школы.</w:t>
      </w:r>
    </w:p>
    <w:p w14:paraId="41C92637" w14:textId="77777777" w:rsidR="00893916" w:rsidRDefault="00893916">
      <w:pPr>
        <w:pStyle w:val="a3"/>
        <w:spacing w:before="5"/>
      </w:pPr>
    </w:p>
    <w:p w14:paraId="5CCBD555" w14:textId="77777777" w:rsidR="00893916" w:rsidRDefault="00000000">
      <w:pPr>
        <w:pStyle w:val="a4"/>
        <w:numPr>
          <w:ilvl w:val="1"/>
          <w:numId w:val="5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11-х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</w:p>
    <w:p w14:paraId="12C4176A" w14:textId="77777777" w:rsidR="00893916" w:rsidRDefault="00000000">
      <w:pPr>
        <w:pStyle w:val="a3"/>
        <w:ind w:left="300" w:right="632"/>
      </w:pPr>
      <w:r>
        <w:t>педагогического совета школы. В случае принятия такого решения в ВПР по</w:t>
      </w:r>
      <w:r>
        <w:rPr>
          <w:spacing w:val="1"/>
        </w:rPr>
        <w:t xml:space="preserve"> </w:t>
      </w:r>
      <w:r>
        <w:t>конкретному учебному предмету принимают участие обучающиеся школы, не</w:t>
      </w:r>
      <w:r>
        <w:rPr>
          <w:spacing w:val="1"/>
        </w:rPr>
        <w:t xml:space="preserve"> </w:t>
      </w:r>
      <w:r>
        <w:t>планирующие проходить государственную итоговую аттестацию в форме единого</w:t>
      </w:r>
      <w:r>
        <w:rPr>
          <w:spacing w:val="-57"/>
        </w:rPr>
        <w:t xml:space="preserve"> </w:t>
      </w:r>
      <w:r>
        <w:t>государственного экзамена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ЕГЭ)</w:t>
      </w:r>
      <w:r>
        <w:rPr>
          <w:spacing w:val="-2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14:paraId="07C308D1" w14:textId="77777777" w:rsidR="00893916" w:rsidRDefault="00000000">
      <w:pPr>
        <w:pStyle w:val="a3"/>
        <w:ind w:left="300" w:right="646"/>
      </w:pPr>
      <w:r>
        <w:t>Обучающиеся 11-х классов, планирующие сдавать ЕГЭ по конкретному учебному</w:t>
      </w:r>
      <w:r>
        <w:rPr>
          <w:spacing w:val="-57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принимают</w:t>
      </w:r>
      <w:r>
        <w:rPr>
          <w:spacing w:val="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ВПР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выбору.</w:t>
      </w:r>
    </w:p>
    <w:p w14:paraId="6035DC17" w14:textId="77777777" w:rsidR="00893916" w:rsidRDefault="00893916">
      <w:pPr>
        <w:pStyle w:val="a3"/>
        <w:spacing w:before="5"/>
      </w:pPr>
    </w:p>
    <w:p w14:paraId="0D4957F8" w14:textId="77777777" w:rsidR="00893916" w:rsidRDefault="00000000">
      <w:pPr>
        <w:pStyle w:val="a4"/>
        <w:numPr>
          <w:ilvl w:val="1"/>
          <w:numId w:val="5"/>
        </w:numPr>
        <w:tabs>
          <w:tab w:val="left" w:pos="721"/>
        </w:tabs>
        <w:spacing w:before="1"/>
        <w:ind w:left="300" w:right="305" w:firstLine="0"/>
        <w:rPr>
          <w:sz w:val="24"/>
        </w:rPr>
      </w:pPr>
      <w:r>
        <w:rPr>
          <w:sz w:val="24"/>
        </w:rPr>
        <w:t>ВПР организуется на втором–четвертом уроке. Для обеспечения проведения ВПР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лицами, отвечающими за составление расписания,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14:paraId="51C07100" w14:textId="77777777" w:rsidR="00893916" w:rsidRDefault="00893916">
      <w:pPr>
        <w:pStyle w:val="a3"/>
        <w:spacing w:before="2"/>
      </w:pPr>
    </w:p>
    <w:p w14:paraId="5EBBF7C5" w14:textId="77777777" w:rsidR="00893916" w:rsidRDefault="00000000">
      <w:pPr>
        <w:pStyle w:val="a4"/>
        <w:numPr>
          <w:ilvl w:val="1"/>
          <w:numId w:val="5"/>
        </w:numPr>
        <w:tabs>
          <w:tab w:val="left" w:pos="721"/>
        </w:tabs>
        <w:ind w:left="300" w:right="501" w:firstLine="0"/>
        <w:rPr>
          <w:sz w:val="24"/>
        </w:rPr>
      </w:pPr>
      <w:r>
        <w:rPr>
          <w:sz w:val="24"/>
        </w:rPr>
        <w:t>Во время ВПР рассадка обучающихся производится по одному за парту.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организаторами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14:paraId="6C1D3A8C" w14:textId="77777777" w:rsidR="00893916" w:rsidRDefault="00893916">
      <w:pPr>
        <w:pStyle w:val="a3"/>
        <w:spacing w:before="5"/>
      </w:pPr>
    </w:p>
    <w:p w14:paraId="385C01F9" w14:textId="77777777" w:rsidR="00893916" w:rsidRDefault="00000000">
      <w:pPr>
        <w:pStyle w:val="a4"/>
        <w:numPr>
          <w:ilvl w:val="1"/>
          <w:numId w:val="5"/>
        </w:numPr>
        <w:tabs>
          <w:tab w:val="left" w:pos="721"/>
        </w:tabs>
        <w:ind w:left="300" w:right="272" w:firstLine="0"/>
        <w:rPr>
          <w:sz w:val="24"/>
        </w:rPr>
      </w:pPr>
      <w:r>
        <w:rPr>
          <w:sz w:val="24"/>
        </w:rPr>
        <w:t>ВПР проводится в течение времени, установленного материалами ВПР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 предмету для каждого класса. В случае необходимости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кабинета, где проводится ВПР, обучающийся оставляет все материалы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рабочем столе: задания, черновики, дополнительные разрешенные материалы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 принадлежности.</w:t>
      </w:r>
    </w:p>
    <w:p w14:paraId="3CC483B3" w14:textId="77777777" w:rsidR="00893916" w:rsidRDefault="00893916">
      <w:pPr>
        <w:rPr>
          <w:sz w:val="24"/>
        </w:rPr>
        <w:sectPr w:rsidR="00893916" w:rsidSect="00AD4139">
          <w:pgSz w:w="11910" w:h="16840"/>
          <w:pgMar w:top="1340" w:right="1340" w:bottom="280" w:left="1140" w:header="720" w:footer="720" w:gutter="0"/>
          <w:cols w:space="720"/>
        </w:sectPr>
      </w:pPr>
    </w:p>
    <w:p w14:paraId="59FD467D" w14:textId="77777777" w:rsidR="00893916" w:rsidRDefault="00000000">
      <w:pPr>
        <w:pStyle w:val="a4"/>
        <w:numPr>
          <w:ilvl w:val="1"/>
          <w:numId w:val="5"/>
        </w:numPr>
        <w:tabs>
          <w:tab w:val="left" w:pos="721"/>
        </w:tabs>
        <w:spacing w:before="73"/>
        <w:ind w:left="300" w:right="483" w:firstLine="0"/>
        <w:rPr>
          <w:sz w:val="24"/>
        </w:rPr>
      </w:pPr>
      <w:r>
        <w:rPr>
          <w:sz w:val="24"/>
        </w:rPr>
        <w:lastRenderedPageBreak/>
        <w:t>На ВПР допускается присутствие общественных наблюдателей,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РЦОЙ или УО «Хасавюртовский район», общественных наблюдателей по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648608CB" w14:textId="77777777" w:rsidR="00893916" w:rsidRDefault="00893916">
      <w:pPr>
        <w:pStyle w:val="a3"/>
        <w:spacing w:before="10"/>
      </w:pPr>
    </w:p>
    <w:p w14:paraId="050C365B" w14:textId="77777777" w:rsidR="00893916" w:rsidRDefault="00000000">
      <w:pPr>
        <w:pStyle w:val="1"/>
        <w:numPr>
          <w:ilvl w:val="0"/>
          <w:numId w:val="8"/>
        </w:numPr>
        <w:tabs>
          <w:tab w:val="left" w:pos="1904"/>
        </w:tabs>
        <w:ind w:left="1903" w:hanging="241"/>
        <w:jc w:val="left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объективности результатов</w:t>
      </w:r>
      <w:r>
        <w:rPr>
          <w:spacing w:val="-2"/>
        </w:rPr>
        <w:t xml:space="preserve"> </w:t>
      </w:r>
      <w:r>
        <w:t>ВПР</w:t>
      </w:r>
    </w:p>
    <w:p w14:paraId="408DF608" w14:textId="77777777" w:rsidR="00893916" w:rsidRDefault="00893916">
      <w:pPr>
        <w:pStyle w:val="a3"/>
        <w:spacing w:before="9"/>
        <w:rPr>
          <w:b/>
          <w:sz w:val="23"/>
        </w:rPr>
      </w:pPr>
    </w:p>
    <w:p w14:paraId="21247ADB" w14:textId="77777777" w:rsidR="00893916" w:rsidRDefault="00000000">
      <w:pPr>
        <w:pStyle w:val="a4"/>
        <w:numPr>
          <w:ilvl w:val="1"/>
          <w:numId w:val="4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школа:</w:t>
      </w:r>
    </w:p>
    <w:p w14:paraId="0F89F742" w14:textId="77777777" w:rsidR="00893916" w:rsidRDefault="00893916">
      <w:pPr>
        <w:pStyle w:val="a3"/>
        <w:spacing w:before="5"/>
      </w:pPr>
    </w:p>
    <w:p w14:paraId="3ADF4E55" w14:textId="77777777" w:rsidR="00893916" w:rsidRDefault="00000000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ind w:right="1479" w:hanging="360"/>
        <w:rPr>
          <w:sz w:val="24"/>
        </w:rPr>
      </w:pPr>
      <w:r>
        <w:rPr>
          <w:sz w:val="24"/>
        </w:rPr>
        <w:t>не использует результаты ВПР как основание для мер финансового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поощрения/наказания работников школы;</w:t>
      </w:r>
    </w:p>
    <w:p w14:paraId="23CCE4ED" w14:textId="77777777" w:rsidR="00893916" w:rsidRDefault="00000000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ind w:right="795" w:hanging="360"/>
        <w:rPr>
          <w:sz w:val="24"/>
        </w:rPr>
      </w:pPr>
      <w:r>
        <w:rPr>
          <w:sz w:val="24"/>
        </w:rPr>
        <w:t>проводит ежегодные разъяснительные мероприятия с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родителями о необходимости достижения объективных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06772DF8" w14:textId="77777777" w:rsidR="00893916" w:rsidRDefault="00893916">
      <w:pPr>
        <w:pStyle w:val="a3"/>
        <w:spacing w:before="6"/>
      </w:pPr>
    </w:p>
    <w:p w14:paraId="252B3CB7" w14:textId="77777777" w:rsidR="00893916" w:rsidRDefault="00000000">
      <w:pPr>
        <w:pStyle w:val="a4"/>
        <w:numPr>
          <w:ilvl w:val="1"/>
          <w:numId w:val="4"/>
        </w:numPr>
        <w:tabs>
          <w:tab w:val="left" w:pos="721"/>
        </w:tabs>
        <w:ind w:left="300" w:right="472" w:firstLine="0"/>
        <w:rPr>
          <w:sz w:val="24"/>
        </w:rPr>
      </w:pPr>
      <w:r>
        <w:rPr>
          <w:sz w:val="24"/>
        </w:rPr>
        <w:t>При проведении ВПР допускается присутствие членов родительского комитета,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совета школы или управленческого совета школы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наблюдателей.</w:t>
      </w:r>
    </w:p>
    <w:p w14:paraId="06C5061C" w14:textId="77777777" w:rsidR="00893916" w:rsidRDefault="00893916">
      <w:pPr>
        <w:pStyle w:val="a3"/>
        <w:spacing w:before="2"/>
      </w:pPr>
    </w:p>
    <w:p w14:paraId="4F881A8A" w14:textId="77777777" w:rsidR="00893916" w:rsidRDefault="00000000">
      <w:pPr>
        <w:pStyle w:val="a4"/>
        <w:numPr>
          <w:ilvl w:val="1"/>
          <w:numId w:val="4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могут:</w:t>
      </w:r>
    </w:p>
    <w:p w14:paraId="336F0D14" w14:textId="77777777" w:rsidR="00893916" w:rsidRDefault="00893916">
      <w:pPr>
        <w:pStyle w:val="a3"/>
        <w:spacing w:before="5"/>
      </w:pPr>
    </w:p>
    <w:p w14:paraId="46559627" w14:textId="77777777" w:rsidR="00893916" w:rsidRDefault="00000000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ind w:right="1431" w:hanging="360"/>
        <w:rPr>
          <w:sz w:val="24"/>
        </w:rPr>
      </w:pPr>
      <w:r>
        <w:rPr>
          <w:sz w:val="24"/>
        </w:rPr>
        <w:t>присутствовать на всех этапах ВПР: от получения и тиражирования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ВПР до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ОКО;</w:t>
      </w:r>
    </w:p>
    <w:p w14:paraId="5C6E207F" w14:textId="77777777" w:rsidR="00893916" w:rsidRDefault="00000000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ind w:right="992" w:hanging="360"/>
        <w:rPr>
          <w:sz w:val="24"/>
        </w:rPr>
      </w:pPr>
      <w:r>
        <w:rPr>
          <w:sz w:val="24"/>
        </w:rPr>
        <w:t>в случаях выявления фактов умышленного искажения результатов ВПР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информировать учредителя для принятия управленческих решений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должностных лиц, допустивших ненадлежащее 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14:paraId="07E1892C" w14:textId="77777777" w:rsidR="00893916" w:rsidRDefault="00893916">
      <w:pPr>
        <w:pStyle w:val="a3"/>
        <w:spacing w:before="3"/>
      </w:pPr>
    </w:p>
    <w:p w14:paraId="72581913" w14:textId="77777777" w:rsidR="00893916" w:rsidRDefault="00000000">
      <w:pPr>
        <w:pStyle w:val="a4"/>
        <w:numPr>
          <w:ilvl w:val="1"/>
          <w:numId w:val="4"/>
        </w:numPr>
        <w:tabs>
          <w:tab w:val="left" w:pos="721"/>
        </w:tabs>
        <w:ind w:left="300" w:right="454" w:firstLine="0"/>
        <w:rPr>
          <w:sz w:val="24"/>
        </w:rPr>
      </w:pPr>
      <w:r>
        <w:rPr>
          <w:sz w:val="24"/>
        </w:rPr>
        <w:t>В целях обеспечения объективности организаторами в аудитории не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смежным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38C6E1AB" w14:textId="77777777" w:rsidR="00893916" w:rsidRDefault="00893916">
      <w:pPr>
        <w:pStyle w:val="a3"/>
        <w:spacing w:before="10"/>
      </w:pPr>
    </w:p>
    <w:p w14:paraId="40CC2906" w14:textId="77777777" w:rsidR="00893916" w:rsidRDefault="00000000">
      <w:pPr>
        <w:pStyle w:val="1"/>
        <w:numPr>
          <w:ilvl w:val="0"/>
          <w:numId w:val="8"/>
        </w:numPr>
        <w:tabs>
          <w:tab w:val="left" w:pos="546"/>
        </w:tabs>
        <w:ind w:left="545" w:hanging="241"/>
        <w:jc w:val="left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</w:p>
    <w:p w14:paraId="734EA517" w14:textId="77777777" w:rsidR="00893916" w:rsidRDefault="00893916">
      <w:pPr>
        <w:pStyle w:val="a3"/>
        <w:rPr>
          <w:b/>
        </w:rPr>
      </w:pPr>
    </w:p>
    <w:p w14:paraId="2B20625C" w14:textId="77777777" w:rsidR="00893916" w:rsidRDefault="00000000">
      <w:pPr>
        <w:pStyle w:val="a4"/>
        <w:numPr>
          <w:ilvl w:val="1"/>
          <w:numId w:val="8"/>
        </w:numPr>
        <w:tabs>
          <w:tab w:val="left" w:pos="721"/>
        </w:tabs>
        <w:ind w:right="151" w:firstLine="0"/>
        <w:jc w:val="both"/>
        <w:rPr>
          <w:sz w:val="24"/>
        </w:rPr>
      </w:pPr>
      <w:r>
        <w:rPr>
          <w:sz w:val="24"/>
        </w:rPr>
        <w:t>Ответственный организатор ВПР в Школе принимает меры, чтобы задания ВПР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попали в открытый доступ до начала проведения ВПР по соответствующему 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предмету.</w:t>
      </w:r>
    </w:p>
    <w:p w14:paraId="146A38C5" w14:textId="77777777" w:rsidR="00893916" w:rsidRDefault="00893916">
      <w:pPr>
        <w:pStyle w:val="a3"/>
        <w:spacing w:before="3"/>
      </w:pPr>
    </w:p>
    <w:p w14:paraId="4A108CC5" w14:textId="77777777" w:rsidR="00893916" w:rsidRDefault="00000000">
      <w:pPr>
        <w:pStyle w:val="a4"/>
        <w:numPr>
          <w:ilvl w:val="1"/>
          <w:numId w:val="8"/>
        </w:numPr>
        <w:tabs>
          <w:tab w:val="left" w:pos="721"/>
        </w:tabs>
        <w:ind w:right="538" w:firstLine="0"/>
        <w:rPr>
          <w:sz w:val="24"/>
        </w:rPr>
      </w:pPr>
      <w:r>
        <w:rPr>
          <w:sz w:val="24"/>
        </w:rPr>
        <w:t>В целях обеспечения информационной безопасности в период проведения ВПР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 вправе организовать видеонаблюдение в учебных кабинетах, где 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77F54C09" w14:textId="77777777" w:rsidR="00893916" w:rsidRDefault="00893916">
      <w:pPr>
        <w:pStyle w:val="a3"/>
        <w:spacing w:before="9"/>
      </w:pPr>
    </w:p>
    <w:p w14:paraId="1872F9BF" w14:textId="77777777" w:rsidR="00893916" w:rsidRDefault="00000000">
      <w:pPr>
        <w:pStyle w:val="1"/>
        <w:numPr>
          <w:ilvl w:val="0"/>
          <w:numId w:val="8"/>
        </w:numPr>
        <w:tabs>
          <w:tab w:val="left" w:pos="733"/>
        </w:tabs>
        <w:spacing w:before="1"/>
        <w:ind w:left="4325" w:right="291" w:hanging="3834"/>
        <w:jc w:val="left"/>
      </w:pPr>
      <w:r>
        <w:t>Особенности участия в ВПР обучающихся с ограниченными возможностями</w:t>
      </w:r>
      <w:r>
        <w:rPr>
          <w:spacing w:val="-57"/>
        </w:rPr>
        <w:t xml:space="preserve"> </w:t>
      </w:r>
      <w:r>
        <w:t>здоровья</w:t>
      </w:r>
    </w:p>
    <w:p w14:paraId="0DE3CD43" w14:textId="77777777" w:rsidR="00893916" w:rsidRDefault="00893916">
      <w:pPr>
        <w:pStyle w:val="a3"/>
        <w:rPr>
          <w:b/>
        </w:rPr>
      </w:pPr>
    </w:p>
    <w:p w14:paraId="774631A4" w14:textId="77777777" w:rsidR="00893916" w:rsidRDefault="00000000">
      <w:pPr>
        <w:pStyle w:val="a4"/>
        <w:numPr>
          <w:ilvl w:val="1"/>
          <w:numId w:val="3"/>
        </w:numPr>
        <w:tabs>
          <w:tab w:val="left" w:pos="721"/>
        </w:tabs>
        <w:ind w:right="1120" w:firstLine="0"/>
        <w:rPr>
          <w:sz w:val="24"/>
        </w:rPr>
      </w:pPr>
      <w:r>
        <w:rPr>
          <w:sz w:val="24"/>
        </w:rPr>
        <w:t>Решение об участии в ВПР обучающихся с ОВЗ принимается 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</w:p>
    <w:p w14:paraId="5AEB6A85" w14:textId="77777777" w:rsidR="00893916" w:rsidRDefault="00000000">
      <w:pPr>
        <w:pStyle w:val="a3"/>
        <w:ind w:left="300"/>
      </w:pPr>
      <w:r>
        <w:t>педагогического</w:t>
      </w:r>
      <w:r>
        <w:rPr>
          <w:spacing w:val="-4"/>
        </w:rPr>
        <w:t xml:space="preserve"> </w:t>
      </w:r>
      <w:r>
        <w:t>консилиума</w:t>
      </w:r>
      <w:r>
        <w:rPr>
          <w:spacing w:val="-4"/>
        </w:rPr>
        <w:t xml:space="preserve"> </w:t>
      </w:r>
      <w:r>
        <w:t>Школы.</w:t>
      </w:r>
    </w:p>
    <w:p w14:paraId="14625998" w14:textId="77777777" w:rsidR="00893916" w:rsidRDefault="00893916">
      <w:pPr>
        <w:pStyle w:val="a3"/>
        <w:spacing w:before="2"/>
      </w:pPr>
    </w:p>
    <w:p w14:paraId="1C13D791" w14:textId="77777777" w:rsidR="00893916" w:rsidRDefault="00000000">
      <w:pPr>
        <w:pStyle w:val="a4"/>
        <w:numPr>
          <w:ilvl w:val="1"/>
          <w:numId w:val="3"/>
        </w:numPr>
        <w:tabs>
          <w:tab w:val="left" w:pos="721"/>
        </w:tabs>
        <w:ind w:right="237" w:firstLine="0"/>
        <w:rPr>
          <w:sz w:val="24"/>
        </w:rPr>
      </w:pPr>
      <w:r>
        <w:rPr>
          <w:sz w:val="24"/>
        </w:rPr>
        <w:t>В случае принятия решения о неучастии обучающегося с ОВЗ в ВПР он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задания ВПР во время его проведения с другими обучающимися. При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не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ФИС ОКО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14:paraId="404183C2" w14:textId="77777777" w:rsidR="00893916" w:rsidRDefault="00893916">
      <w:pPr>
        <w:rPr>
          <w:sz w:val="24"/>
        </w:rPr>
        <w:sectPr w:rsidR="00893916" w:rsidSect="00AD4139">
          <w:pgSz w:w="11910" w:h="16840"/>
          <w:pgMar w:top="1340" w:right="1340" w:bottom="280" w:left="1140" w:header="720" w:footer="720" w:gutter="0"/>
          <w:cols w:space="720"/>
        </w:sectPr>
      </w:pPr>
    </w:p>
    <w:p w14:paraId="2C687827" w14:textId="77777777" w:rsidR="00893916" w:rsidRDefault="00000000">
      <w:pPr>
        <w:pStyle w:val="a4"/>
        <w:numPr>
          <w:ilvl w:val="1"/>
          <w:numId w:val="3"/>
        </w:numPr>
        <w:tabs>
          <w:tab w:val="left" w:pos="721"/>
        </w:tabs>
        <w:spacing w:before="73"/>
        <w:ind w:right="275" w:firstLine="0"/>
        <w:rPr>
          <w:sz w:val="24"/>
        </w:rPr>
      </w:pPr>
      <w:r>
        <w:rPr>
          <w:sz w:val="24"/>
        </w:rPr>
        <w:lastRenderedPageBreak/>
        <w:t>В случае получения обучающимся с ОВЗ положительной отметки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ВПР она может быть выставлена в журнал по просьбе обучающегося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родителей (законных представителей) с пометкой «ВПР» учителем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14:paraId="3ED63F5E" w14:textId="77777777" w:rsidR="00893916" w:rsidRDefault="00893916">
      <w:pPr>
        <w:pStyle w:val="a3"/>
        <w:spacing w:before="10"/>
      </w:pPr>
    </w:p>
    <w:p w14:paraId="3C49D2C3" w14:textId="77777777" w:rsidR="00893916" w:rsidRDefault="00000000">
      <w:pPr>
        <w:pStyle w:val="1"/>
        <w:numPr>
          <w:ilvl w:val="0"/>
          <w:numId w:val="8"/>
        </w:numPr>
        <w:tabs>
          <w:tab w:val="left" w:pos="3133"/>
        </w:tabs>
        <w:ind w:left="3133"/>
        <w:jc w:val="left"/>
      </w:pPr>
      <w:r>
        <w:t>Использование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14:paraId="772765F8" w14:textId="77777777" w:rsidR="00893916" w:rsidRDefault="00893916">
      <w:pPr>
        <w:pStyle w:val="a3"/>
        <w:spacing w:before="9"/>
        <w:rPr>
          <w:b/>
          <w:sz w:val="23"/>
        </w:rPr>
      </w:pPr>
    </w:p>
    <w:p w14:paraId="3D7FC0D9" w14:textId="77777777" w:rsidR="00893916" w:rsidRDefault="00000000">
      <w:pPr>
        <w:pStyle w:val="a4"/>
        <w:numPr>
          <w:ilvl w:val="1"/>
          <w:numId w:val="2"/>
        </w:numPr>
        <w:tabs>
          <w:tab w:val="left" w:pos="721"/>
        </w:tabs>
        <w:spacing w:before="1"/>
        <w:ind w:right="467" w:firstLine="0"/>
        <w:rPr>
          <w:sz w:val="24"/>
        </w:rPr>
      </w:pPr>
      <w:r>
        <w:rPr>
          <w:sz w:val="24"/>
        </w:rPr>
        <w:t>Школа использует результаты ВПР в 4-х классах по окружающему миру и в 5-х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 по истории и биологии в качестве результатов промежуточной аттестации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основной образовательной программой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 локальными нормативными актами. Оценки за ВПР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 в классный журнал как за контрольную работу с пометкой «ВПР»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14:paraId="69161215" w14:textId="77777777" w:rsidR="00893916" w:rsidRDefault="00893916">
      <w:pPr>
        <w:pStyle w:val="a3"/>
        <w:spacing w:before="5"/>
      </w:pPr>
    </w:p>
    <w:p w14:paraId="0EC093E3" w14:textId="77777777" w:rsidR="00893916" w:rsidRDefault="00000000">
      <w:pPr>
        <w:pStyle w:val="a4"/>
        <w:numPr>
          <w:ilvl w:val="1"/>
          <w:numId w:val="2"/>
        </w:numPr>
        <w:tabs>
          <w:tab w:val="left" w:pos="721"/>
        </w:tabs>
        <w:ind w:right="887" w:firstLine="0"/>
        <w:rPr>
          <w:sz w:val="24"/>
        </w:rPr>
      </w:pPr>
      <w:r>
        <w:rPr>
          <w:sz w:val="24"/>
        </w:rPr>
        <w:t>Школа использует результаты ВПР в 4–8-х классах по русскому языку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для выявления индивидуальных затруднений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оценки за ВПР по данным предметам могут быть выставлены 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</w:p>
    <w:p w14:paraId="0CF6204B" w14:textId="77777777" w:rsidR="00893916" w:rsidRDefault="00000000">
      <w:pPr>
        <w:pStyle w:val="a3"/>
        <w:ind w:left="300"/>
      </w:pPr>
      <w:r>
        <w:t>представителей)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пометкой</w:t>
      </w:r>
      <w:r>
        <w:rPr>
          <w:spacing w:val="3"/>
        </w:rPr>
        <w:t xml:space="preserve"> </w:t>
      </w:r>
      <w:r>
        <w:t>«ВПР»</w:t>
      </w:r>
      <w:r>
        <w:rPr>
          <w:spacing w:val="-5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5"/>
        </w:rPr>
        <w:t xml:space="preserve"> </w:t>
      </w:r>
      <w:r>
        <w:t>предмету.</w:t>
      </w:r>
    </w:p>
    <w:p w14:paraId="594192E5" w14:textId="77777777" w:rsidR="00893916" w:rsidRDefault="00893916">
      <w:pPr>
        <w:pStyle w:val="a3"/>
        <w:spacing w:before="5"/>
      </w:pPr>
    </w:p>
    <w:p w14:paraId="43AD3721" w14:textId="77777777" w:rsidR="00893916" w:rsidRDefault="00000000">
      <w:pPr>
        <w:pStyle w:val="a4"/>
        <w:numPr>
          <w:ilvl w:val="1"/>
          <w:numId w:val="2"/>
        </w:numPr>
        <w:tabs>
          <w:tab w:val="left" w:pos="721"/>
        </w:tabs>
        <w:ind w:right="187" w:firstLine="0"/>
        <w:rPr>
          <w:sz w:val="24"/>
        </w:rPr>
      </w:pPr>
      <w:r>
        <w:rPr>
          <w:sz w:val="24"/>
        </w:rPr>
        <w:t>Директор вправе приказом изменить порядок учета результатов ВПР,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в пунктах 8.1 и 8.2 Порядка, в том числе использовать результаты ВПР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 диагностики.</w:t>
      </w:r>
    </w:p>
    <w:p w14:paraId="6728C1F4" w14:textId="77777777" w:rsidR="00893916" w:rsidRDefault="00893916">
      <w:pPr>
        <w:pStyle w:val="a3"/>
        <w:spacing w:before="8"/>
      </w:pPr>
    </w:p>
    <w:p w14:paraId="21A5AD19" w14:textId="77777777" w:rsidR="00893916" w:rsidRDefault="00000000">
      <w:pPr>
        <w:pStyle w:val="1"/>
        <w:numPr>
          <w:ilvl w:val="0"/>
          <w:numId w:val="8"/>
        </w:numPr>
        <w:tabs>
          <w:tab w:val="left" w:pos="3093"/>
        </w:tabs>
        <w:ind w:left="3092" w:hanging="241"/>
        <w:jc w:val="left"/>
      </w:pP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ВПР</w:t>
      </w:r>
    </w:p>
    <w:p w14:paraId="6BEE4A6E" w14:textId="77777777" w:rsidR="00893916" w:rsidRDefault="00893916">
      <w:pPr>
        <w:pStyle w:val="a3"/>
        <w:rPr>
          <w:b/>
        </w:rPr>
      </w:pPr>
    </w:p>
    <w:p w14:paraId="2FAA6090" w14:textId="77777777" w:rsidR="00893916" w:rsidRDefault="00000000">
      <w:pPr>
        <w:pStyle w:val="a4"/>
        <w:numPr>
          <w:ilvl w:val="1"/>
          <w:numId w:val="1"/>
        </w:numPr>
        <w:tabs>
          <w:tab w:val="left" w:pos="721"/>
        </w:tabs>
        <w:ind w:right="906" w:firstLine="0"/>
        <w:rPr>
          <w:sz w:val="24"/>
        </w:rPr>
      </w:pPr>
      <w:r>
        <w:rPr>
          <w:sz w:val="24"/>
        </w:rPr>
        <w:t>Написанные обучающимися ВПР и протоколы хранятся в Школе три года 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36473EDE" w14:textId="77777777" w:rsidR="00893916" w:rsidRDefault="00893916">
      <w:pPr>
        <w:pStyle w:val="a3"/>
        <w:spacing w:before="2"/>
      </w:pPr>
    </w:p>
    <w:p w14:paraId="66439A38" w14:textId="77777777" w:rsidR="00893916" w:rsidRDefault="00000000">
      <w:pPr>
        <w:pStyle w:val="a4"/>
        <w:numPr>
          <w:ilvl w:val="1"/>
          <w:numId w:val="1"/>
        </w:numPr>
        <w:tabs>
          <w:tab w:val="left" w:pos="721"/>
        </w:tabs>
        <w:ind w:right="525" w:firstLine="0"/>
        <w:rPr>
          <w:sz w:val="24"/>
        </w:rPr>
      </w:pPr>
      <w:r>
        <w:rPr>
          <w:sz w:val="24"/>
        </w:rPr>
        <w:t>После истечения срока хранения документов, указанного в пункте 9.1 Порядка,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4"/>
          <w:sz w:val="24"/>
        </w:rPr>
        <w:t xml:space="preserve"> </w:t>
      </w:r>
      <w:r>
        <w:rPr>
          <w:sz w:val="24"/>
        </w:rPr>
        <w:t>уничтожению.</w:t>
      </w:r>
    </w:p>
    <w:sectPr w:rsidR="00893916">
      <w:pgSz w:w="11910" w:h="16840"/>
      <w:pgMar w:top="1340" w:right="1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4E5F"/>
    <w:multiLevelType w:val="multilevel"/>
    <w:tmpl w:val="B1BC1202"/>
    <w:lvl w:ilvl="0">
      <w:start w:val="8"/>
      <w:numFmt w:val="decimal"/>
      <w:lvlText w:val="%1"/>
      <w:lvlJc w:val="left"/>
      <w:pPr>
        <w:ind w:left="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99457DF"/>
    <w:multiLevelType w:val="multilevel"/>
    <w:tmpl w:val="9D58C500"/>
    <w:lvl w:ilvl="0">
      <w:start w:val="9"/>
      <w:numFmt w:val="decimal"/>
      <w:lvlText w:val="%1"/>
      <w:lvlJc w:val="left"/>
      <w:pPr>
        <w:ind w:left="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9A96283"/>
    <w:multiLevelType w:val="multilevel"/>
    <w:tmpl w:val="27C2B262"/>
    <w:lvl w:ilvl="0">
      <w:start w:val="7"/>
      <w:numFmt w:val="decimal"/>
      <w:lvlText w:val="%1"/>
      <w:lvlJc w:val="left"/>
      <w:pPr>
        <w:ind w:left="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D054CD3"/>
    <w:multiLevelType w:val="multilevel"/>
    <w:tmpl w:val="DD4C412E"/>
    <w:lvl w:ilvl="0">
      <w:start w:val="1"/>
      <w:numFmt w:val="decimal"/>
      <w:lvlText w:val="%1"/>
      <w:lvlJc w:val="left"/>
      <w:pPr>
        <w:ind w:left="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AF32DE7"/>
    <w:multiLevelType w:val="multilevel"/>
    <w:tmpl w:val="8160E7D0"/>
    <w:lvl w:ilvl="0">
      <w:start w:val="4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11B145D"/>
    <w:multiLevelType w:val="multilevel"/>
    <w:tmpl w:val="CD12D3C4"/>
    <w:lvl w:ilvl="0">
      <w:start w:val="2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DE64D97"/>
    <w:multiLevelType w:val="multilevel"/>
    <w:tmpl w:val="D1BA584E"/>
    <w:lvl w:ilvl="0">
      <w:start w:val="1"/>
      <w:numFmt w:val="decimal"/>
      <w:lvlText w:val="%1."/>
      <w:lvlJc w:val="left"/>
      <w:pPr>
        <w:ind w:left="39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3FA7F31"/>
    <w:multiLevelType w:val="multilevel"/>
    <w:tmpl w:val="7F3EE474"/>
    <w:lvl w:ilvl="0">
      <w:start w:val="5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300"/>
      </w:pPr>
      <w:rPr>
        <w:rFonts w:hint="default"/>
        <w:lang w:val="ru-RU" w:eastAsia="en-US" w:bidi="ar-SA"/>
      </w:rPr>
    </w:lvl>
  </w:abstractNum>
  <w:num w:numId="1" w16cid:durableId="886648904">
    <w:abstractNumId w:val="1"/>
  </w:num>
  <w:num w:numId="2" w16cid:durableId="1566913946">
    <w:abstractNumId w:val="0"/>
  </w:num>
  <w:num w:numId="3" w16cid:durableId="1605460462">
    <w:abstractNumId w:val="2"/>
  </w:num>
  <w:num w:numId="4" w16cid:durableId="1522932047">
    <w:abstractNumId w:val="7"/>
  </w:num>
  <w:num w:numId="5" w16cid:durableId="248733485">
    <w:abstractNumId w:val="4"/>
  </w:num>
  <w:num w:numId="6" w16cid:durableId="1839809940">
    <w:abstractNumId w:val="5"/>
  </w:num>
  <w:num w:numId="7" w16cid:durableId="1304627774">
    <w:abstractNumId w:val="3"/>
  </w:num>
  <w:num w:numId="8" w16cid:durableId="822043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16"/>
    <w:rsid w:val="00893916"/>
    <w:rsid w:val="00AD4139"/>
    <w:rsid w:val="00E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3A8D"/>
  <w15:docId w15:val="{9B3C0750-30E9-4841-9732-A2FA21E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</dc:creator>
  <cp:lastModifiedBy>1234</cp:lastModifiedBy>
  <cp:revision>2</cp:revision>
  <dcterms:created xsi:type="dcterms:W3CDTF">2024-04-25T10:40:00Z</dcterms:created>
  <dcterms:modified xsi:type="dcterms:W3CDTF">2024-04-25T10:40:00Z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2024-04-25T00:00:00Z</vt:filetime>
  </property>
</Properties>
</file>